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7649" w:rsidRDefault="00EF1C0E" w:rsidP="005215BB">
      <w:pPr>
        <w:ind w:left="-142" w:right="-1"/>
      </w:pPr>
      <w:r>
        <w:rPr>
          <w:rFonts w:ascii="Times New Roman"/>
          <w:noProof/>
          <w:position w:val="-18"/>
          <w:sz w:val="20"/>
          <w:lang w:eastAsia="it-I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4128135</wp:posOffset>
            </wp:positionH>
            <wp:positionV relativeFrom="paragraph">
              <wp:posOffset>-566420</wp:posOffset>
            </wp:positionV>
            <wp:extent cx="1638300" cy="837877"/>
            <wp:effectExtent l="0" t="0" r="0" b="635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Confcommercio Ascom Bologn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3712" cy="840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noProof/>
          <w:position w:val="-18"/>
          <w:sz w:val="20"/>
          <w:lang w:eastAsia="it-IT"/>
        </w:rPr>
        <w:drawing>
          <wp:anchor distT="0" distB="0" distL="114300" distR="114300" simplePos="0" relativeHeight="251658240" behindDoc="1" locked="0" layoutInCell="1" allowOverlap="1" wp14:anchorId="01EEAF34">
            <wp:simplePos x="0" y="0"/>
            <wp:positionH relativeFrom="column">
              <wp:posOffset>-396239</wp:posOffset>
            </wp:positionH>
            <wp:positionV relativeFrom="paragraph">
              <wp:posOffset>-261620</wp:posOffset>
            </wp:positionV>
            <wp:extent cx="2057400" cy="51766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0425" cy="518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15BB">
        <w:rPr>
          <w:rFonts w:ascii="Times New Roman"/>
          <w:noProof/>
          <w:position w:val="-18"/>
          <w:sz w:val="20"/>
        </w:rPr>
        <w:t xml:space="preserve"> </w:t>
      </w:r>
      <w:r w:rsidR="005215BB">
        <w:rPr>
          <w:rFonts w:ascii="Times New Roman"/>
          <w:position w:val="-18"/>
          <w:sz w:val="20"/>
        </w:rPr>
        <w:t xml:space="preserve"> </w:t>
      </w:r>
      <w:r w:rsidR="005215BB">
        <w:rPr>
          <w:rFonts w:ascii="Times New Roman"/>
          <w:noProof/>
          <w:position w:val="-12"/>
          <w:sz w:val="20"/>
        </w:rPr>
        <w:t xml:space="preserve">                   </w:t>
      </w:r>
      <w:r w:rsidR="005215BB">
        <w:rPr>
          <w:rFonts w:ascii="Times New Roman"/>
          <w:noProof/>
          <w:position w:val="-18"/>
          <w:sz w:val="20"/>
        </w:rPr>
        <w:t xml:space="preserve">           </w:t>
      </w:r>
    </w:p>
    <w:p w:rsidR="00725360" w:rsidRDefault="00725360" w:rsidP="00EF1C0E">
      <w:pPr>
        <w:spacing w:after="0" w:line="240" w:lineRule="auto"/>
        <w:ind w:rightChars="100" w:right="220"/>
        <w:rPr>
          <w:b/>
          <w:sz w:val="24"/>
          <w:szCs w:val="24"/>
        </w:rPr>
      </w:pPr>
    </w:p>
    <w:p w:rsidR="00725360" w:rsidRDefault="00725360" w:rsidP="00C322E5">
      <w:pPr>
        <w:spacing w:after="0" w:line="240" w:lineRule="auto"/>
        <w:ind w:leftChars="100" w:left="220" w:rightChars="100" w:right="220"/>
        <w:jc w:val="center"/>
        <w:rPr>
          <w:b/>
          <w:sz w:val="24"/>
          <w:szCs w:val="24"/>
        </w:rPr>
      </w:pPr>
    </w:p>
    <w:p w:rsidR="00756F47" w:rsidRDefault="00756F47" w:rsidP="00C322E5">
      <w:pPr>
        <w:spacing w:after="0" w:line="240" w:lineRule="auto"/>
        <w:ind w:leftChars="100" w:left="220" w:rightChars="100" w:right="2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COMUNICATO STAMPA </w:t>
      </w:r>
    </w:p>
    <w:p w:rsidR="00683CB3" w:rsidRDefault="00683CB3" w:rsidP="00C322E5">
      <w:pPr>
        <w:spacing w:after="0" w:line="240" w:lineRule="auto"/>
        <w:ind w:leftChars="100" w:left="220" w:rightChars="100" w:right="220"/>
        <w:jc w:val="center"/>
        <w:rPr>
          <w:b/>
          <w:sz w:val="24"/>
          <w:szCs w:val="24"/>
        </w:rPr>
      </w:pPr>
    </w:p>
    <w:p w:rsidR="00683CB3" w:rsidRDefault="00683CB3" w:rsidP="00C322E5">
      <w:pPr>
        <w:spacing w:after="0" w:line="240" w:lineRule="auto"/>
        <w:ind w:leftChars="100" w:left="220" w:rightChars="100" w:right="220"/>
        <w:jc w:val="center"/>
        <w:rPr>
          <w:b/>
          <w:sz w:val="24"/>
          <w:szCs w:val="24"/>
        </w:rPr>
      </w:pPr>
    </w:p>
    <w:p w:rsidR="006F0B7D" w:rsidRPr="006F0B7D" w:rsidRDefault="006F0B7D" w:rsidP="006F0B7D">
      <w:pPr>
        <w:spacing w:after="0"/>
        <w:ind w:left="850" w:right="850"/>
        <w:jc w:val="center"/>
        <w:rPr>
          <w:rFonts w:ascii="Calibri" w:eastAsia="Calibri" w:hAnsi="Calibri" w:cs="Calibri"/>
          <w:b/>
          <w:sz w:val="24"/>
          <w:szCs w:val="24"/>
        </w:rPr>
      </w:pPr>
      <w:r w:rsidRPr="006F0B7D">
        <w:rPr>
          <w:rFonts w:ascii="Calibri" w:eastAsia="Calibri" w:hAnsi="Calibri" w:cs="Calibri"/>
          <w:b/>
          <w:sz w:val="24"/>
          <w:szCs w:val="24"/>
        </w:rPr>
        <w:t>Piazza Aldrovandi, il Comitato Esercenti chiede un tavolo permanente con Comune e residenti</w:t>
      </w:r>
    </w:p>
    <w:p w:rsidR="006F0B7D" w:rsidRPr="006F0B7D" w:rsidRDefault="00EF1C0E" w:rsidP="006F0B7D">
      <w:pPr>
        <w:spacing w:after="0"/>
        <w:ind w:left="850" w:right="850"/>
        <w:jc w:val="center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 xml:space="preserve">Il Presidente del Comitato Stefano D’Onofri: </w:t>
      </w:r>
      <w:r w:rsidR="006F0B7D" w:rsidRPr="006F0B7D">
        <w:rPr>
          <w:rFonts w:ascii="Calibri" w:eastAsia="Calibri" w:hAnsi="Calibri" w:cs="Calibri"/>
          <w:i/>
        </w:rPr>
        <w:t xml:space="preserve">«Le criticità riguardano tutti e non possono ricadere soltanto sulle </w:t>
      </w:r>
      <w:r>
        <w:rPr>
          <w:rFonts w:ascii="Calibri" w:eastAsia="Calibri" w:hAnsi="Calibri" w:cs="Calibri"/>
          <w:i/>
        </w:rPr>
        <w:t>imprese</w:t>
      </w:r>
      <w:r w:rsidR="006F0B7D" w:rsidRPr="006F0B7D">
        <w:rPr>
          <w:rFonts w:ascii="Calibri" w:eastAsia="Calibri" w:hAnsi="Calibri" w:cs="Calibri"/>
          <w:i/>
        </w:rPr>
        <w:t xml:space="preserve">. Serve </w:t>
      </w:r>
      <w:r>
        <w:rPr>
          <w:rFonts w:ascii="Calibri" w:eastAsia="Calibri" w:hAnsi="Calibri" w:cs="Calibri"/>
          <w:i/>
        </w:rPr>
        <w:t>condivisione</w:t>
      </w:r>
      <w:r w:rsidR="006F0B7D" w:rsidRPr="006F0B7D">
        <w:rPr>
          <w:rFonts w:ascii="Calibri" w:eastAsia="Calibri" w:hAnsi="Calibri" w:cs="Calibri"/>
          <w:i/>
        </w:rPr>
        <w:t xml:space="preserve"> per individuare soluzioni concrete»</w:t>
      </w:r>
    </w:p>
    <w:p w:rsidR="006F0B7D" w:rsidRDefault="006F0B7D" w:rsidP="006F0B7D">
      <w:pPr>
        <w:spacing w:after="0"/>
        <w:ind w:left="850" w:right="850"/>
        <w:jc w:val="both"/>
        <w:rPr>
          <w:rFonts w:ascii="Calibri" w:eastAsia="Calibri" w:hAnsi="Calibri" w:cs="Calibri"/>
          <w:sz w:val="24"/>
          <w:szCs w:val="24"/>
        </w:rPr>
      </w:pPr>
    </w:p>
    <w:p w:rsidR="006F0B7D" w:rsidRPr="006F0B7D" w:rsidRDefault="006F0B7D" w:rsidP="006F0B7D">
      <w:pPr>
        <w:spacing w:after="0"/>
        <w:ind w:left="850" w:right="850"/>
        <w:jc w:val="both"/>
        <w:rPr>
          <w:rFonts w:ascii="Calibri" w:eastAsia="Calibri" w:hAnsi="Calibri" w:cs="Calibri"/>
          <w:sz w:val="24"/>
          <w:szCs w:val="24"/>
        </w:rPr>
      </w:pPr>
    </w:p>
    <w:p w:rsidR="00EF1C0E" w:rsidRDefault="006F0B7D" w:rsidP="00EF1C0E">
      <w:pPr>
        <w:spacing w:after="0"/>
        <w:ind w:left="850" w:right="85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«</w:t>
      </w:r>
      <w:r w:rsidRPr="006F0B7D">
        <w:rPr>
          <w:rFonts w:ascii="Calibri" w:eastAsia="Calibri" w:hAnsi="Calibri" w:cs="Calibri"/>
        </w:rPr>
        <w:t xml:space="preserve">Le problematiche che interessano Piazza Aldrovandi nelle ore notturne danneggiano non soltanto i residenti, ma anche gli </w:t>
      </w:r>
      <w:r>
        <w:rPr>
          <w:rFonts w:ascii="Calibri" w:eastAsia="Calibri" w:hAnsi="Calibri" w:cs="Calibri"/>
        </w:rPr>
        <w:t>imprenditori e i pubblici esercizi</w:t>
      </w:r>
      <w:r w:rsidRPr="006F0B7D">
        <w:rPr>
          <w:rFonts w:ascii="Calibri" w:eastAsia="Calibri" w:hAnsi="Calibri" w:cs="Calibri"/>
        </w:rPr>
        <w:t xml:space="preserve"> che lavorano nell</w:t>
      </w:r>
      <w:r w:rsidR="00EF1C0E">
        <w:rPr>
          <w:rFonts w:ascii="Calibri" w:eastAsia="Calibri" w:hAnsi="Calibri" w:cs="Calibri"/>
        </w:rPr>
        <w:t>’</w:t>
      </w:r>
      <w:r w:rsidRPr="006F0B7D">
        <w:rPr>
          <w:rFonts w:ascii="Calibri" w:eastAsia="Calibri" w:hAnsi="Calibri" w:cs="Calibri"/>
        </w:rPr>
        <w:t>area</w:t>
      </w:r>
      <w:r>
        <w:rPr>
          <w:rFonts w:ascii="Calibri" w:eastAsia="Calibri" w:hAnsi="Calibri" w:cs="Calibri"/>
        </w:rPr>
        <w:t>»</w:t>
      </w:r>
      <w:r w:rsidRPr="006F0B7D">
        <w:rPr>
          <w:rFonts w:ascii="Calibri" w:eastAsia="Calibri" w:hAnsi="Calibri" w:cs="Calibri"/>
        </w:rPr>
        <w:t>. È da questa considerazione</w:t>
      </w:r>
      <w:r>
        <w:rPr>
          <w:rFonts w:ascii="Calibri" w:eastAsia="Calibri" w:hAnsi="Calibri" w:cs="Calibri"/>
        </w:rPr>
        <w:t xml:space="preserve"> di Stefano D’Onofri, presidente del Comitato Esercenti di Piazza A</w:t>
      </w:r>
      <w:r w:rsidR="006C307B"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</w:rPr>
        <w:t>drovandi,</w:t>
      </w:r>
      <w:r w:rsidRPr="006F0B7D">
        <w:rPr>
          <w:rFonts w:ascii="Calibri" w:eastAsia="Calibri" w:hAnsi="Calibri" w:cs="Calibri"/>
        </w:rPr>
        <w:t xml:space="preserve"> che nasce la richiesta di costituire un tavolo permanente di confronto tra gli </w:t>
      </w:r>
      <w:r w:rsidR="00EF1C0E">
        <w:rPr>
          <w:rFonts w:ascii="Calibri" w:eastAsia="Calibri" w:hAnsi="Calibri" w:cs="Calibri"/>
        </w:rPr>
        <w:t xml:space="preserve">imprenditori </w:t>
      </w:r>
      <w:r w:rsidRPr="006F0B7D">
        <w:rPr>
          <w:rFonts w:ascii="Calibri" w:eastAsia="Calibri" w:hAnsi="Calibri" w:cs="Calibri"/>
        </w:rPr>
        <w:t>della piazza, l'Amministrazione comunale e i residenti, con l'obiettivo di affrontare le criticità e individuare soluzioni efficaci e condivise.</w:t>
      </w:r>
      <w:r w:rsidR="00EF1C0E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«</w:t>
      </w:r>
      <w:r w:rsidRPr="006F0B7D">
        <w:rPr>
          <w:rFonts w:ascii="Calibri" w:eastAsia="Calibri" w:hAnsi="Calibri" w:cs="Calibri"/>
        </w:rPr>
        <w:t>Gli episodi che si verificano nelle ore successive alla chiusura dei pubblici esercizi dimostrano come il problema non possa essere ricondotto alle attività economiche</w:t>
      </w:r>
      <w:r>
        <w:rPr>
          <w:rFonts w:ascii="Calibri" w:eastAsia="Calibri" w:hAnsi="Calibri" w:cs="Calibri"/>
        </w:rPr>
        <w:t xml:space="preserve"> – prosegue D’Onofri –</w:t>
      </w:r>
      <w:r w:rsidRPr="006F0B7D">
        <w:rPr>
          <w:rFonts w:ascii="Calibri" w:eastAsia="Calibri" w:hAnsi="Calibri" w:cs="Calibri"/>
        </w:rPr>
        <w:t>. Gli operatori sono infatti direttamente coinvolti nelle conseguenze di queste situazioni, pur non avendo strumenti e competenze per gestirle. Un esempio concreto è quanto accaduto</w:t>
      </w:r>
      <w:r w:rsidR="00C860B3">
        <w:rPr>
          <w:rFonts w:ascii="Calibri" w:eastAsia="Calibri" w:hAnsi="Calibri" w:cs="Calibri"/>
        </w:rPr>
        <w:t xml:space="preserve"> negli ultimi due</w:t>
      </w:r>
      <w:r w:rsidRPr="006F0B7D">
        <w:rPr>
          <w:rFonts w:ascii="Calibri" w:eastAsia="Calibri" w:hAnsi="Calibri" w:cs="Calibri"/>
        </w:rPr>
        <w:t xml:space="preserve"> sabat</w:t>
      </w:r>
      <w:r w:rsidR="00C860B3">
        <w:rPr>
          <w:rFonts w:ascii="Calibri" w:eastAsia="Calibri" w:hAnsi="Calibri" w:cs="Calibri"/>
        </w:rPr>
        <w:t>i</w:t>
      </w:r>
      <w:r w:rsidRPr="006F0B7D">
        <w:rPr>
          <w:rFonts w:ascii="Calibri" w:eastAsia="Calibri" w:hAnsi="Calibri" w:cs="Calibri"/>
        </w:rPr>
        <w:t xml:space="preserve">, quando </w:t>
      </w:r>
      <w:r w:rsidR="00C860B3">
        <w:rPr>
          <w:rFonts w:ascii="Calibri" w:eastAsia="Calibri" w:hAnsi="Calibri" w:cs="Calibri"/>
        </w:rPr>
        <w:t>l’</w:t>
      </w:r>
      <w:r w:rsidRPr="006F0B7D">
        <w:rPr>
          <w:rFonts w:ascii="Calibri" w:eastAsia="Calibri" w:hAnsi="Calibri" w:cs="Calibri"/>
        </w:rPr>
        <w:t>assembramento di gruppi di giovani</w:t>
      </w:r>
      <w:r w:rsidR="00C860B3">
        <w:rPr>
          <w:rFonts w:ascii="Calibri" w:eastAsia="Calibri" w:hAnsi="Calibri" w:cs="Calibri"/>
        </w:rPr>
        <w:t xml:space="preserve"> a causa della manifestazione</w:t>
      </w:r>
      <w:r w:rsidRPr="006F0B7D">
        <w:rPr>
          <w:rFonts w:ascii="Calibri" w:eastAsia="Calibri" w:hAnsi="Calibri" w:cs="Calibri"/>
        </w:rPr>
        <w:t xml:space="preserve"> ha portato </w:t>
      </w:r>
      <w:r w:rsidR="00EF1C0E">
        <w:rPr>
          <w:rFonts w:ascii="Calibri" w:eastAsia="Calibri" w:hAnsi="Calibri" w:cs="Calibri"/>
        </w:rPr>
        <w:t>i locali</w:t>
      </w:r>
      <w:r w:rsidRPr="006F0B7D">
        <w:rPr>
          <w:rFonts w:ascii="Calibri" w:eastAsia="Calibri" w:hAnsi="Calibri" w:cs="Calibri"/>
        </w:rPr>
        <w:t xml:space="preserve"> ad anticipare la chiusura, con evidenti ripercussioni sull</w:t>
      </w:r>
      <w:r w:rsidR="00EF1C0E">
        <w:rPr>
          <w:rFonts w:ascii="Calibri" w:eastAsia="Calibri" w:hAnsi="Calibri" w:cs="Calibri"/>
        </w:rPr>
        <w:t>’</w:t>
      </w:r>
      <w:r w:rsidRPr="006F0B7D">
        <w:rPr>
          <w:rFonts w:ascii="Calibri" w:eastAsia="Calibri" w:hAnsi="Calibri" w:cs="Calibri"/>
        </w:rPr>
        <w:t>attività</w:t>
      </w:r>
      <w:proofErr w:type="gramStart"/>
      <w:r w:rsidR="00C860B3">
        <w:rPr>
          <w:rFonts w:ascii="Calibri" w:eastAsia="Calibri" w:hAnsi="Calibri" w:cs="Calibri"/>
        </w:rPr>
        <w:t xml:space="preserve">. </w:t>
      </w:r>
      <w:proofErr w:type="gramEnd"/>
      <w:r w:rsidR="00C860B3">
        <w:rPr>
          <w:rFonts w:ascii="Calibri" w:eastAsia="Calibri" w:hAnsi="Calibri" w:cs="Calibri"/>
        </w:rPr>
        <w:t>Questo dimostra che non siamo noi il problema</w:t>
      </w:r>
      <w:bookmarkStart w:id="0" w:name="_GoBack"/>
      <w:bookmarkEnd w:id="0"/>
      <w:r w:rsidR="00EF1C0E">
        <w:rPr>
          <w:rFonts w:ascii="Calibri" w:eastAsia="Calibri" w:hAnsi="Calibri" w:cs="Calibri"/>
        </w:rPr>
        <w:t>»</w:t>
      </w:r>
      <w:r w:rsidRPr="006F0B7D">
        <w:rPr>
          <w:rFonts w:ascii="Calibri" w:eastAsia="Calibri" w:hAnsi="Calibri" w:cs="Calibri"/>
        </w:rPr>
        <w:t>.</w:t>
      </w:r>
      <w:r w:rsidR="00EF1C0E">
        <w:rPr>
          <w:rFonts w:ascii="Calibri" w:eastAsia="Calibri" w:hAnsi="Calibri" w:cs="Calibri"/>
        </w:rPr>
        <w:t xml:space="preserve"> </w:t>
      </w:r>
    </w:p>
    <w:p w:rsidR="00EF1C0E" w:rsidRDefault="00EF1C0E" w:rsidP="00EF1C0E">
      <w:pPr>
        <w:spacing w:after="0"/>
        <w:ind w:left="850" w:right="850"/>
        <w:jc w:val="both"/>
        <w:rPr>
          <w:rFonts w:ascii="Calibri" w:eastAsia="Calibri" w:hAnsi="Calibri" w:cs="Calibri"/>
        </w:rPr>
      </w:pPr>
    </w:p>
    <w:p w:rsidR="006F0B7D" w:rsidRDefault="006F0B7D" w:rsidP="00EF1C0E">
      <w:pPr>
        <w:spacing w:after="0"/>
        <w:ind w:left="850" w:right="850"/>
        <w:jc w:val="both"/>
        <w:rPr>
          <w:rFonts w:ascii="Calibri" w:eastAsia="Calibri" w:hAnsi="Calibri" w:cs="Calibri"/>
        </w:rPr>
      </w:pPr>
      <w:r w:rsidRPr="006F0B7D">
        <w:rPr>
          <w:rFonts w:ascii="Calibri" w:eastAsia="Calibri" w:hAnsi="Calibri" w:cs="Calibri"/>
        </w:rPr>
        <w:t xml:space="preserve">La richiesta degli </w:t>
      </w:r>
      <w:r w:rsidR="00EF1C0E">
        <w:rPr>
          <w:rFonts w:ascii="Calibri" w:eastAsia="Calibri" w:hAnsi="Calibri" w:cs="Calibri"/>
        </w:rPr>
        <w:t>imprenditori</w:t>
      </w:r>
      <w:r w:rsidRPr="006F0B7D">
        <w:rPr>
          <w:rFonts w:ascii="Calibri" w:eastAsia="Calibri" w:hAnsi="Calibri" w:cs="Calibri"/>
        </w:rPr>
        <w:t xml:space="preserve"> è quindi quella di superare una logica che rischia di contrapporre attività economiche e residenti, individuando invece un percorso nel quale tutti possano contribuire alla ricerca di soluzioni. Il confronto avviato con l'Amministrazione rappresenta un primo passo, </w:t>
      </w:r>
      <w:r w:rsidR="00EF1C0E">
        <w:rPr>
          <w:rFonts w:ascii="Calibri" w:eastAsia="Calibri" w:hAnsi="Calibri" w:cs="Calibri"/>
        </w:rPr>
        <w:t>«</w:t>
      </w:r>
      <w:r w:rsidRPr="006F0B7D">
        <w:rPr>
          <w:rFonts w:ascii="Calibri" w:eastAsia="Calibri" w:hAnsi="Calibri" w:cs="Calibri"/>
        </w:rPr>
        <w:t>ma è necessario che prosegua in modo strutturato e continuativo, attraverso un tavolo permanente degli operatori di Piazza Aldrovandi aperto al coinvolgimento del Comune e dei residenti</w:t>
      </w:r>
      <w:r w:rsidR="00EF1C0E">
        <w:rPr>
          <w:rFonts w:ascii="Calibri" w:eastAsia="Calibri" w:hAnsi="Calibri" w:cs="Calibri"/>
        </w:rPr>
        <w:t xml:space="preserve"> – evidenzia D’Onofri –</w:t>
      </w:r>
      <w:r w:rsidRPr="006F0B7D">
        <w:rPr>
          <w:rFonts w:ascii="Calibri" w:eastAsia="Calibri" w:hAnsi="Calibri" w:cs="Calibri"/>
        </w:rPr>
        <w:t>.</w:t>
      </w:r>
      <w:r w:rsidR="00C860B3">
        <w:rPr>
          <w:rFonts w:ascii="Calibri" w:eastAsia="Calibri" w:hAnsi="Calibri" w:cs="Calibri"/>
        </w:rPr>
        <w:t xml:space="preserve"> </w:t>
      </w:r>
      <w:r w:rsidR="00EF1C0E">
        <w:rPr>
          <w:rFonts w:ascii="Calibri" w:eastAsia="Calibri" w:hAnsi="Calibri" w:cs="Calibri"/>
        </w:rPr>
        <w:t>Come Comitato Esercenti di Piazza Aldrovandi</w:t>
      </w:r>
      <w:r w:rsidRPr="006F0B7D">
        <w:rPr>
          <w:rFonts w:ascii="Calibri" w:eastAsia="Calibri" w:hAnsi="Calibri" w:cs="Calibri"/>
        </w:rPr>
        <w:t xml:space="preserve"> s</w:t>
      </w:r>
      <w:r w:rsidR="00EF1C0E">
        <w:rPr>
          <w:rFonts w:ascii="Calibri" w:eastAsia="Calibri" w:hAnsi="Calibri" w:cs="Calibri"/>
        </w:rPr>
        <w:t>iamo</w:t>
      </w:r>
      <w:r w:rsidRPr="006F0B7D">
        <w:rPr>
          <w:rFonts w:ascii="Calibri" w:eastAsia="Calibri" w:hAnsi="Calibri" w:cs="Calibri"/>
        </w:rPr>
        <w:t xml:space="preserve"> disponibili a collaborare, ma la gestione della sicurezza e dell</w:t>
      </w:r>
      <w:r w:rsidR="00EF1C0E">
        <w:rPr>
          <w:rFonts w:ascii="Calibri" w:eastAsia="Calibri" w:hAnsi="Calibri" w:cs="Calibri"/>
        </w:rPr>
        <w:t>’</w:t>
      </w:r>
      <w:r w:rsidRPr="006F0B7D">
        <w:rPr>
          <w:rFonts w:ascii="Calibri" w:eastAsia="Calibri" w:hAnsi="Calibri" w:cs="Calibri"/>
        </w:rPr>
        <w:t>ordine pubblico richiede interventi concreti da parte delle istituzioni, a partire da un presidio adeguato nelle fasce orarie più critiche e da una valutazione delle misure necessarie a migliorare la vivibilità della piazza</w:t>
      </w:r>
      <w:r w:rsidR="00EF1C0E">
        <w:rPr>
          <w:rFonts w:ascii="Calibri" w:eastAsia="Calibri" w:hAnsi="Calibri" w:cs="Calibri"/>
        </w:rPr>
        <w:t>»</w:t>
      </w:r>
      <w:r w:rsidRPr="006F0B7D">
        <w:rPr>
          <w:rFonts w:ascii="Calibri" w:eastAsia="Calibri" w:hAnsi="Calibri" w:cs="Calibri"/>
        </w:rPr>
        <w:t>.</w:t>
      </w:r>
    </w:p>
    <w:p w:rsidR="00EF1C0E" w:rsidRDefault="00EF1C0E" w:rsidP="00EF1C0E">
      <w:pPr>
        <w:spacing w:after="0"/>
        <w:ind w:left="850" w:right="850"/>
        <w:jc w:val="both"/>
        <w:rPr>
          <w:rFonts w:ascii="Calibri" w:eastAsia="Calibri" w:hAnsi="Calibri" w:cs="Calibri"/>
        </w:rPr>
      </w:pPr>
    </w:p>
    <w:p w:rsidR="00725360" w:rsidRDefault="00EF1C0E" w:rsidP="006F0B7D">
      <w:pPr>
        <w:spacing w:after="0"/>
        <w:ind w:left="850" w:right="850"/>
        <w:jc w:val="both"/>
        <w:rPr>
          <w:rFonts w:ascii="Calibri" w:eastAsia="Calibri" w:hAnsi="Calibri" w:cs="Calibri"/>
        </w:rPr>
      </w:pPr>
      <w:r w:rsidRPr="00EF1C0E">
        <w:rPr>
          <w:rFonts w:ascii="Calibri" w:eastAsia="Calibri" w:hAnsi="Calibri" w:cs="Calibri"/>
        </w:rPr>
        <w:t>In questo senso, il Comitato ribadisce la necessità di individuare soluzioni che consentano di intervenire sulle criticità senza compromettere il lavoro delle attività economiche e la fruibilità degli spazi pubblici. L'obiettivo è costruire un percorso condiviso che tenga conto delle esigenze di chi vive la piazza e di chi vi lavora, mettendo a sistema le disponibilità e le competenze di tutti i soggetti coinvolti.</w:t>
      </w:r>
      <w:r>
        <w:rPr>
          <w:rFonts w:ascii="Calibri" w:eastAsia="Calibri" w:hAnsi="Calibri" w:cs="Calibri"/>
        </w:rPr>
        <w:t xml:space="preserve">  «</w:t>
      </w:r>
      <w:r w:rsidR="006C307B">
        <w:rPr>
          <w:rFonts w:ascii="Calibri" w:eastAsia="Calibri" w:hAnsi="Calibri" w:cs="Calibri"/>
        </w:rPr>
        <w:t>L</w:t>
      </w:r>
      <w:r w:rsidR="006C307B" w:rsidRPr="006C307B">
        <w:rPr>
          <w:rFonts w:ascii="Calibri" w:eastAsia="Calibri" w:hAnsi="Calibri" w:cs="Calibri"/>
        </w:rPr>
        <w:t>a n</w:t>
      </w:r>
      <w:r w:rsidR="006C307B">
        <w:rPr>
          <w:rFonts w:ascii="Calibri" w:eastAsia="Calibri" w:hAnsi="Calibri" w:cs="Calibri"/>
        </w:rPr>
        <w:t>o</w:t>
      </w:r>
      <w:r w:rsidR="006C307B" w:rsidRPr="006C307B">
        <w:rPr>
          <w:rFonts w:ascii="Calibri" w:eastAsia="Calibri" w:hAnsi="Calibri" w:cs="Calibri"/>
        </w:rPr>
        <w:t xml:space="preserve">stra volontà è quella di non subire solo </w:t>
      </w:r>
      <w:r w:rsidR="006C307B">
        <w:rPr>
          <w:rFonts w:ascii="Calibri" w:eastAsia="Calibri" w:hAnsi="Calibri" w:cs="Calibri"/>
        </w:rPr>
        <w:t xml:space="preserve">le </w:t>
      </w:r>
      <w:r w:rsidR="006C307B" w:rsidRPr="006C307B">
        <w:rPr>
          <w:rFonts w:ascii="Calibri" w:eastAsia="Calibri" w:hAnsi="Calibri" w:cs="Calibri"/>
        </w:rPr>
        <w:t>decisioni</w:t>
      </w:r>
      <w:r w:rsidR="006C307B">
        <w:rPr>
          <w:rFonts w:ascii="Calibri" w:eastAsia="Calibri" w:hAnsi="Calibri" w:cs="Calibri"/>
        </w:rPr>
        <w:t xml:space="preserve"> prese dall’alto,</w:t>
      </w:r>
      <w:r w:rsidR="006C307B" w:rsidRPr="006C307B">
        <w:rPr>
          <w:rFonts w:ascii="Calibri" w:eastAsia="Calibri" w:hAnsi="Calibri" w:cs="Calibri"/>
        </w:rPr>
        <w:t xml:space="preserve"> ma essere parte attiva</w:t>
      </w:r>
      <w:r w:rsidR="006C307B">
        <w:rPr>
          <w:rFonts w:ascii="Calibri" w:eastAsia="Calibri" w:hAnsi="Calibri" w:cs="Calibri"/>
        </w:rPr>
        <w:t xml:space="preserve"> in questo percorso</w:t>
      </w:r>
      <w:r w:rsidR="006C307B" w:rsidRPr="006C307B">
        <w:rPr>
          <w:rFonts w:ascii="Calibri" w:eastAsia="Calibri" w:hAnsi="Calibri" w:cs="Calibri"/>
        </w:rPr>
        <w:t xml:space="preserve"> in quanto parte costituente fondamentale </w:t>
      </w:r>
      <w:r w:rsidR="006C307B">
        <w:rPr>
          <w:rFonts w:ascii="Calibri" w:eastAsia="Calibri" w:hAnsi="Calibri" w:cs="Calibri"/>
        </w:rPr>
        <w:t xml:space="preserve">di Piazza Aldrovandi </w:t>
      </w:r>
      <w:r>
        <w:rPr>
          <w:rFonts w:ascii="Calibri" w:eastAsia="Calibri" w:hAnsi="Calibri" w:cs="Calibri"/>
        </w:rPr>
        <w:t>– conclude D’Onofri –</w:t>
      </w:r>
      <w:r w:rsidR="006F0B7D" w:rsidRPr="006F0B7D">
        <w:rPr>
          <w:rFonts w:ascii="Calibri" w:eastAsia="Calibri" w:hAnsi="Calibri" w:cs="Calibri"/>
        </w:rPr>
        <w:t>.</w:t>
      </w:r>
      <w:r w:rsidR="006C307B">
        <w:rPr>
          <w:rFonts w:ascii="Calibri" w:eastAsia="Calibri" w:hAnsi="Calibri" w:cs="Calibri"/>
        </w:rPr>
        <w:t xml:space="preserve"> Come imprese </w:t>
      </w:r>
      <w:r w:rsidR="006C307B" w:rsidRPr="006C307B">
        <w:rPr>
          <w:rFonts w:ascii="Calibri" w:eastAsia="Calibri" w:hAnsi="Calibri" w:cs="Calibri"/>
        </w:rPr>
        <w:t xml:space="preserve">svolgiamo attività di presidio e tramite iniziative come </w:t>
      </w:r>
      <w:r w:rsidR="006C307B">
        <w:rPr>
          <w:rFonts w:ascii="Calibri" w:eastAsia="Calibri" w:hAnsi="Calibri" w:cs="Calibri"/>
        </w:rPr>
        <w:t>le manifestazioni estive</w:t>
      </w:r>
      <w:r w:rsidR="006C307B" w:rsidRPr="006C307B">
        <w:rPr>
          <w:rFonts w:ascii="Calibri" w:eastAsia="Calibri" w:hAnsi="Calibri" w:cs="Calibri"/>
        </w:rPr>
        <w:t xml:space="preserve"> abbiamo dimostrato </w:t>
      </w:r>
      <w:r w:rsidR="006C307B">
        <w:rPr>
          <w:rFonts w:ascii="Calibri" w:eastAsia="Calibri" w:hAnsi="Calibri" w:cs="Calibri"/>
        </w:rPr>
        <w:t xml:space="preserve">che </w:t>
      </w:r>
      <w:r w:rsidR="006C307B" w:rsidRPr="006C307B">
        <w:rPr>
          <w:rFonts w:ascii="Calibri" w:eastAsia="Calibri" w:hAnsi="Calibri" w:cs="Calibri"/>
        </w:rPr>
        <w:t>la piazza p</w:t>
      </w:r>
      <w:r w:rsidR="006C307B">
        <w:rPr>
          <w:rFonts w:ascii="Calibri" w:eastAsia="Calibri" w:hAnsi="Calibri" w:cs="Calibri"/>
        </w:rPr>
        <w:t>uò</w:t>
      </w:r>
      <w:r w:rsidR="006C307B" w:rsidRPr="006C307B">
        <w:rPr>
          <w:rFonts w:ascii="Calibri" w:eastAsia="Calibri" w:hAnsi="Calibri" w:cs="Calibri"/>
        </w:rPr>
        <w:t xml:space="preserve"> essere </w:t>
      </w:r>
      <w:r w:rsidR="00186C56">
        <w:rPr>
          <w:rFonts w:ascii="Calibri" w:eastAsia="Calibri" w:hAnsi="Calibri" w:cs="Calibri"/>
        </w:rPr>
        <w:t>sicura,</w:t>
      </w:r>
      <w:r w:rsidR="006C307B" w:rsidRPr="006C307B">
        <w:rPr>
          <w:rFonts w:ascii="Calibri" w:eastAsia="Calibri" w:hAnsi="Calibri" w:cs="Calibri"/>
        </w:rPr>
        <w:t xml:space="preserve"> vivibile, pedonale e condivisa</w:t>
      </w:r>
      <w:r>
        <w:rPr>
          <w:rFonts w:ascii="Calibri" w:eastAsia="Calibri" w:hAnsi="Calibri" w:cs="Calibri"/>
        </w:rPr>
        <w:t>»</w:t>
      </w:r>
      <w:r w:rsidR="006F0B7D" w:rsidRPr="006F0B7D">
        <w:rPr>
          <w:rFonts w:ascii="Calibri" w:eastAsia="Calibri" w:hAnsi="Calibri" w:cs="Calibri"/>
        </w:rPr>
        <w:t>.</w:t>
      </w:r>
    </w:p>
    <w:p w:rsidR="00EF1C0E" w:rsidRDefault="00EF1C0E" w:rsidP="006F0B7D">
      <w:pPr>
        <w:spacing w:after="0"/>
        <w:ind w:left="850" w:right="850"/>
        <w:jc w:val="both"/>
        <w:rPr>
          <w:rFonts w:cstheme="minorHAnsi"/>
        </w:rPr>
      </w:pPr>
    </w:p>
    <w:p w:rsidR="00EF1C0E" w:rsidRPr="006F0B7D" w:rsidRDefault="00EF1C0E" w:rsidP="006F0B7D">
      <w:pPr>
        <w:spacing w:after="0"/>
        <w:ind w:left="850" w:right="850"/>
        <w:jc w:val="both"/>
        <w:rPr>
          <w:rFonts w:cstheme="minorHAnsi"/>
        </w:rPr>
      </w:pPr>
      <w:r>
        <w:rPr>
          <w:rFonts w:cstheme="minorHAnsi"/>
        </w:rPr>
        <w:t>Bologna, 2</w:t>
      </w:r>
      <w:r w:rsidR="0036338C">
        <w:rPr>
          <w:rFonts w:cstheme="minorHAnsi"/>
        </w:rPr>
        <w:t>6</w:t>
      </w:r>
      <w:r>
        <w:rPr>
          <w:rFonts w:cstheme="minorHAnsi"/>
        </w:rPr>
        <w:t xml:space="preserve"> ottobre 2026</w:t>
      </w:r>
    </w:p>
    <w:sectPr w:rsidR="00EF1C0E" w:rsidRPr="006F0B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4D5"/>
    <w:rsid w:val="00050C8D"/>
    <w:rsid w:val="00186C56"/>
    <w:rsid w:val="001A2D32"/>
    <w:rsid w:val="001C04D5"/>
    <w:rsid w:val="001D472C"/>
    <w:rsid w:val="001E11FC"/>
    <w:rsid w:val="001E7331"/>
    <w:rsid w:val="00290DCE"/>
    <w:rsid w:val="002E33B6"/>
    <w:rsid w:val="002E35EA"/>
    <w:rsid w:val="002F0FCC"/>
    <w:rsid w:val="003537CA"/>
    <w:rsid w:val="0036338C"/>
    <w:rsid w:val="003F4333"/>
    <w:rsid w:val="00432E62"/>
    <w:rsid w:val="0046223D"/>
    <w:rsid w:val="00470396"/>
    <w:rsid w:val="00476C66"/>
    <w:rsid w:val="004A4D30"/>
    <w:rsid w:val="004C47ED"/>
    <w:rsid w:val="005012A1"/>
    <w:rsid w:val="005215BB"/>
    <w:rsid w:val="0056148C"/>
    <w:rsid w:val="00562960"/>
    <w:rsid w:val="00660404"/>
    <w:rsid w:val="00683CB3"/>
    <w:rsid w:val="006C307B"/>
    <w:rsid w:val="006F01DC"/>
    <w:rsid w:val="006F0B7D"/>
    <w:rsid w:val="007000D6"/>
    <w:rsid w:val="007037B3"/>
    <w:rsid w:val="00725360"/>
    <w:rsid w:val="00756F47"/>
    <w:rsid w:val="00773C5B"/>
    <w:rsid w:val="0079718B"/>
    <w:rsid w:val="007B4B3F"/>
    <w:rsid w:val="007B7649"/>
    <w:rsid w:val="007D3D2C"/>
    <w:rsid w:val="00803957"/>
    <w:rsid w:val="008148A3"/>
    <w:rsid w:val="00925114"/>
    <w:rsid w:val="0092610F"/>
    <w:rsid w:val="0094531D"/>
    <w:rsid w:val="00AB65CD"/>
    <w:rsid w:val="00B71CE8"/>
    <w:rsid w:val="00B8294A"/>
    <w:rsid w:val="00BB0766"/>
    <w:rsid w:val="00BC7ECF"/>
    <w:rsid w:val="00C322E5"/>
    <w:rsid w:val="00C860B3"/>
    <w:rsid w:val="00C87C63"/>
    <w:rsid w:val="00DA7173"/>
    <w:rsid w:val="00EB6955"/>
    <w:rsid w:val="00EE5DA9"/>
    <w:rsid w:val="00EF1C0E"/>
    <w:rsid w:val="00F44880"/>
    <w:rsid w:val="00FC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E25F"/>
  <w15:chartTrackingRefBased/>
  <w15:docId w15:val="{5CC0BDE8-3F1C-4901-A75D-A4790523B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561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56148C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56148C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6148C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7971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Francesconi Pietro</dc:creator>
  <cp:keywords/>
  <dc:description/>
  <cp:lastModifiedBy>Pandolfi Francesco</cp:lastModifiedBy>
  <cp:revision>29</cp:revision>
  <cp:lastPrinted>2026-10-21T12:58:00Z</cp:lastPrinted>
  <dcterms:created xsi:type="dcterms:W3CDTF">2025-02-07T15:59:00Z</dcterms:created>
  <dcterms:modified xsi:type="dcterms:W3CDTF">2026-10-26T10:00:00Z</dcterms:modified>
</cp:coreProperties>
</file>