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119" w:rsidRDefault="001722B4" w:rsidP="001722B4">
      <w:pPr>
        <w:pStyle w:val="NormaleWeb"/>
        <w:spacing w:before="0" w:beforeAutospacing="0" w:after="0" w:afterAutospacing="0"/>
        <w:ind w:right="85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459105</wp:posOffset>
            </wp:positionV>
            <wp:extent cx="3166110" cy="503555"/>
            <wp:effectExtent l="0" t="0" r="0" b="0"/>
            <wp:wrapTight wrapText="bothSides">
              <wp:wrapPolygon edited="0">
                <wp:start x="0" y="0"/>
                <wp:lineTo x="0" y="20429"/>
                <wp:lineTo x="21444" y="20429"/>
                <wp:lineTo x="2144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126143A" wp14:editId="0CE2EC96">
            <wp:extent cx="1162050" cy="1100508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163" cy="11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5E5">
        <w:rPr>
          <w:rFonts w:asciiTheme="minorHAnsi" w:hAnsiTheme="minorHAnsi" w:cstheme="minorHAnsi"/>
          <w:b/>
        </w:rPr>
        <w:t xml:space="preserve">                        </w:t>
      </w:r>
      <w:r w:rsidR="00D37D7C">
        <w:rPr>
          <w:rFonts w:asciiTheme="minorHAnsi" w:hAnsiTheme="minorHAnsi" w:cstheme="minorHAnsi"/>
          <w:b/>
        </w:rPr>
        <w:t xml:space="preserve">             </w:t>
      </w:r>
      <w:r w:rsidR="00F215E5">
        <w:rPr>
          <w:rFonts w:asciiTheme="minorHAnsi" w:hAnsiTheme="minorHAnsi" w:cstheme="minorHAnsi"/>
          <w:b/>
        </w:rPr>
        <w:t xml:space="preserve">                        </w:t>
      </w:r>
      <w:r w:rsidR="00A972F9">
        <w:rPr>
          <w:rFonts w:asciiTheme="minorHAnsi" w:hAnsiTheme="minorHAnsi" w:cstheme="minorHAnsi"/>
          <w:b/>
        </w:rPr>
        <w:t xml:space="preserve"> </w:t>
      </w:r>
    </w:p>
    <w:p w:rsidR="00437119" w:rsidRDefault="00437119" w:rsidP="00CE609C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</w:rPr>
      </w:pPr>
    </w:p>
    <w:p w:rsidR="00F215E5" w:rsidRPr="00326452" w:rsidRDefault="000713A9" w:rsidP="00E76897">
      <w:pPr>
        <w:pStyle w:val="NormaleWeb"/>
        <w:spacing w:before="0" w:beforeAutospacing="0" w:after="0" w:afterAutospacing="0"/>
        <w:ind w:right="850"/>
        <w:rPr>
          <w:noProof/>
        </w:rPr>
      </w:pPr>
      <w:r>
        <w:rPr>
          <w:noProof/>
        </w:rPr>
        <w:t xml:space="preserve">              </w:t>
      </w:r>
      <w:r w:rsidR="00AE70E3">
        <w:rPr>
          <w:noProof/>
        </w:rPr>
        <w:t xml:space="preserve">  </w:t>
      </w:r>
      <w:r>
        <w:rPr>
          <w:noProof/>
        </w:rPr>
        <w:t xml:space="preserve">   </w:t>
      </w:r>
      <w:r w:rsidR="00AE70E3">
        <w:rPr>
          <w:noProof/>
        </w:rPr>
        <w:t xml:space="preserve">  </w:t>
      </w:r>
      <w:r>
        <w:rPr>
          <w:noProof/>
        </w:rPr>
        <w:t xml:space="preserve">           </w:t>
      </w:r>
      <w:r w:rsidR="00E76897">
        <w:rPr>
          <w:noProof/>
        </w:rPr>
        <w:t xml:space="preserve">                             </w:t>
      </w:r>
      <w:r>
        <w:rPr>
          <w:noProof/>
        </w:rPr>
        <w:t xml:space="preserve">      </w:t>
      </w:r>
    </w:p>
    <w:p w:rsidR="00E76897" w:rsidRDefault="00E76897" w:rsidP="00CE609C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</w:rPr>
      </w:pPr>
    </w:p>
    <w:p w:rsidR="00E76897" w:rsidRDefault="00E76897" w:rsidP="00CE609C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COMUNICATO STAMPA</w:t>
      </w:r>
    </w:p>
    <w:p w:rsidR="00E76897" w:rsidRDefault="00E76897" w:rsidP="00CE609C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</w:rPr>
      </w:pPr>
    </w:p>
    <w:p w:rsidR="00E76897" w:rsidRDefault="00E76897" w:rsidP="00CE609C">
      <w:pPr>
        <w:pStyle w:val="NormaleWeb"/>
        <w:spacing w:before="0" w:beforeAutospacing="0" w:after="0" w:afterAutospacing="0"/>
        <w:ind w:left="850" w:right="850"/>
        <w:jc w:val="center"/>
        <w:rPr>
          <w:rFonts w:asciiTheme="minorHAnsi" w:hAnsiTheme="minorHAnsi" w:cstheme="minorHAnsi"/>
          <w:b/>
        </w:rPr>
      </w:pPr>
    </w:p>
    <w:p w:rsidR="00E76897" w:rsidRDefault="00E76897" w:rsidP="00E76897">
      <w:pPr>
        <w:spacing w:after="0" w:line="240" w:lineRule="auto"/>
        <w:ind w:left="850" w:right="850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7689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pane del Reno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ottiene il riconoscimento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De.Co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it-IT"/>
        </w:rPr>
        <w:t>.</w:t>
      </w:r>
    </w:p>
    <w:p w:rsidR="00995C22" w:rsidRPr="00326452" w:rsidRDefault="00E76897" w:rsidP="00E76897">
      <w:pPr>
        <w:spacing w:after="0" w:line="240" w:lineRule="auto"/>
        <w:ind w:left="850" w:right="850"/>
        <w:jc w:val="center"/>
        <w:rPr>
          <w:rFonts w:eastAsia="Times New Roman" w:cstheme="minorHAnsi"/>
          <w:i/>
          <w:iCs/>
          <w:lang w:eastAsia="it-IT"/>
        </w:rPr>
      </w:pPr>
      <w:r w:rsidRPr="00326452">
        <w:rPr>
          <w:rFonts w:eastAsia="Times New Roman" w:cstheme="minorHAnsi"/>
          <w:i/>
          <w:lang w:eastAsia="it-IT"/>
        </w:rPr>
        <w:t xml:space="preserve">Confcommercio Ascom Bologna e Associazione Panificatori di Bologna e Provincia: «È un prodotto </w:t>
      </w:r>
      <w:r w:rsidR="00326452" w:rsidRPr="00326452">
        <w:rPr>
          <w:rFonts w:eastAsia="Times New Roman" w:cstheme="minorHAnsi"/>
          <w:i/>
          <w:lang w:eastAsia="it-IT"/>
        </w:rPr>
        <w:t>simbolo del saper fare che unisce storia e innovazione»</w:t>
      </w:r>
      <w:r w:rsidRPr="00326452">
        <w:rPr>
          <w:rFonts w:eastAsia="Times New Roman" w:cstheme="minorHAnsi"/>
          <w:i/>
          <w:lang w:eastAsia="it-IT"/>
        </w:rPr>
        <w:t xml:space="preserve"> </w:t>
      </w:r>
      <w:r w:rsidR="00995C22" w:rsidRPr="00326452">
        <w:rPr>
          <w:rFonts w:eastAsia="Times New Roman" w:cstheme="minorHAnsi"/>
          <w:i/>
          <w:lang w:eastAsia="it-IT"/>
        </w:rPr>
        <w:br/>
      </w:r>
    </w:p>
    <w:p w:rsidR="00E76897" w:rsidRPr="00E76897" w:rsidRDefault="00E76897" w:rsidP="00326452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E76897">
        <w:rPr>
          <w:rFonts w:eastAsia="Times New Roman" w:cstheme="minorHAnsi"/>
          <w:lang w:eastAsia="it-IT"/>
        </w:rPr>
        <w:t xml:space="preserve">Il </w:t>
      </w:r>
      <w:r w:rsidRPr="00E76897">
        <w:rPr>
          <w:rFonts w:eastAsia="Times New Roman" w:cstheme="minorHAnsi"/>
          <w:bCs/>
          <w:lang w:eastAsia="it-IT"/>
        </w:rPr>
        <w:t>Pane del Reno</w:t>
      </w:r>
      <w:r w:rsidRPr="00E76897">
        <w:rPr>
          <w:rFonts w:eastAsia="Times New Roman" w:cstheme="minorHAnsi"/>
          <w:lang w:eastAsia="it-IT"/>
        </w:rPr>
        <w:t xml:space="preserve"> entra ufficialmente tra i prodotti riconosciuti con la </w:t>
      </w:r>
      <w:r w:rsidRPr="00E76897">
        <w:rPr>
          <w:rFonts w:eastAsia="Times New Roman" w:cstheme="minorHAnsi"/>
          <w:bCs/>
          <w:lang w:eastAsia="it-IT"/>
        </w:rPr>
        <w:t>Denominazione Comunale di Origine (</w:t>
      </w:r>
      <w:proofErr w:type="spellStart"/>
      <w:r w:rsidRPr="00E76897">
        <w:rPr>
          <w:rFonts w:eastAsia="Times New Roman" w:cstheme="minorHAnsi"/>
          <w:bCs/>
          <w:lang w:eastAsia="it-IT"/>
        </w:rPr>
        <w:t>De.Co</w:t>
      </w:r>
      <w:proofErr w:type="spellEnd"/>
      <w:r w:rsidRPr="00E76897">
        <w:rPr>
          <w:rFonts w:eastAsia="Times New Roman" w:cstheme="minorHAnsi"/>
          <w:bCs/>
          <w:lang w:eastAsia="it-IT"/>
        </w:rPr>
        <w:t>.) del Comune di Bologna</w:t>
      </w:r>
      <w:r w:rsidRPr="00E76897">
        <w:rPr>
          <w:rFonts w:eastAsia="Times New Roman" w:cstheme="minorHAnsi"/>
          <w:lang w:eastAsia="it-IT"/>
        </w:rPr>
        <w:t>, diventando un nuovo simbolo della tradizione gastronomica bolognese. Una conquista importante</w:t>
      </w:r>
      <w:r>
        <w:rPr>
          <w:rFonts w:eastAsia="Times New Roman" w:cstheme="minorHAnsi"/>
          <w:lang w:eastAsia="it-IT"/>
        </w:rPr>
        <w:t xml:space="preserve"> </w:t>
      </w:r>
      <w:r w:rsidRPr="00E76897">
        <w:rPr>
          <w:rFonts w:eastAsia="Times New Roman" w:cstheme="minorHAnsi"/>
          <w:lang w:eastAsia="it-IT"/>
        </w:rPr>
        <w:t>per il mondo della panificazione locale</w:t>
      </w:r>
      <w:r>
        <w:rPr>
          <w:rFonts w:eastAsia="Times New Roman" w:cstheme="minorHAnsi"/>
          <w:lang w:eastAsia="it-IT"/>
        </w:rPr>
        <w:t>, voluta dall’Associazione Panificatori di Bologna e Provincia e Confcommercio Ascom Bologna,</w:t>
      </w:r>
      <w:r w:rsidRPr="00E76897">
        <w:rPr>
          <w:rFonts w:eastAsia="Times New Roman" w:cstheme="minorHAnsi"/>
          <w:lang w:eastAsia="it-IT"/>
        </w:rPr>
        <w:t xml:space="preserve"> frutto di una ricerca storica e gastronomica che ha portato alla definizione di un pane autentico, identitario e profondamente legato al territorio.</w:t>
      </w:r>
    </w:p>
    <w:p w:rsidR="00E76897" w:rsidRPr="00E76897" w:rsidRDefault="00E76897" w:rsidP="00E76897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E76897">
        <w:rPr>
          <w:rFonts w:eastAsia="Times New Roman" w:cstheme="minorHAnsi"/>
          <w:lang w:eastAsia="it-IT"/>
        </w:rPr>
        <w:t xml:space="preserve">Realizzato con </w:t>
      </w:r>
      <w:r w:rsidRPr="00E76897">
        <w:rPr>
          <w:rFonts w:eastAsia="Times New Roman" w:cstheme="minorHAnsi"/>
          <w:bCs/>
          <w:lang w:eastAsia="it-IT"/>
        </w:rPr>
        <w:t xml:space="preserve">farine locali a basso tenore di </w:t>
      </w:r>
      <w:r w:rsidR="00896971">
        <w:rPr>
          <w:rFonts w:eastAsia="Times New Roman" w:cstheme="minorHAnsi"/>
          <w:bCs/>
          <w:lang w:eastAsia="it-IT"/>
        </w:rPr>
        <w:t>proteine</w:t>
      </w:r>
      <w:r w:rsidRPr="00E76897">
        <w:rPr>
          <w:rFonts w:eastAsia="Times New Roman" w:cstheme="minorHAnsi"/>
          <w:lang w:eastAsia="it-IT"/>
        </w:rPr>
        <w:t xml:space="preserve">, </w:t>
      </w:r>
      <w:r w:rsidRPr="00E76897">
        <w:rPr>
          <w:rFonts w:eastAsia="Times New Roman" w:cstheme="minorHAnsi"/>
          <w:bCs/>
          <w:lang w:eastAsia="it-IT"/>
        </w:rPr>
        <w:t>acqua del bacino del Reno</w:t>
      </w:r>
      <w:r w:rsidRPr="00E76897">
        <w:rPr>
          <w:rFonts w:eastAsia="Times New Roman" w:cstheme="minorHAnsi"/>
          <w:lang w:eastAsia="it-IT"/>
        </w:rPr>
        <w:t xml:space="preserve"> e la tipica </w:t>
      </w:r>
      <w:r w:rsidRPr="00E76897">
        <w:rPr>
          <w:rFonts w:eastAsia="Times New Roman" w:cstheme="minorHAnsi"/>
          <w:bCs/>
          <w:lang w:eastAsia="it-IT"/>
        </w:rPr>
        <w:t>lavorazione a pasta dura</w:t>
      </w:r>
      <w:r w:rsidRPr="00E76897">
        <w:rPr>
          <w:rFonts w:eastAsia="Times New Roman" w:cstheme="minorHAnsi"/>
          <w:lang w:eastAsia="it-IT"/>
        </w:rPr>
        <w:t xml:space="preserve">, il Pane del Reno si distingue per la sua mollica compatta, la crosta croccante e la naturale durevolezza. </w:t>
      </w:r>
    </w:p>
    <w:p w:rsidR="00E76897" w:rsidRPr="00E76897" w:rsidRDefault="00E76897" w:rsidP="00E76897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E76897">
        <w:rPr>
          <w:rFonts w:eastAsia="Times New Roman" w:cstheme="minorHAnsi"/>
          <w:lang w:eastAsia="it-IT"/>
        </w:rPr>
        <w:t>«</w:t>
      </w:r>
      <w:r w:rsidRPr="00E76897">
        <w:rPr>
          <w:rFonts w:eastAsia="Times New Roman" w:cstheme="minorHAnsi"/>
          <w:bCs/>
          <w:lang w:eastAsia="it-IT"/>
        </w:rPr>
        <w:t>Il Pane del Reno è il risultato di un impegno collettivo, di confronto e lavoro di squadra per mantenere viva la nostra storia e le nostre radici. È un pane che unisce passato e futuro, simbolo del saper fare che da sempre contraddistingue i panificatori bolognesi</w:t>
      </w:r>
      <w:r w:rsidRPr="00E76897">
        <w:rPr>
          <w:rFonts w:eastAsia="Times New Roman" w:cstheme="minorHAnsi"/>
          <w:lang w:eastAsia="it-IT"/>
        </w:rPr>
        <w:t xml:space="preserve">», dichiara </w:t>
      </w:r>
      <w:r w:rsidRPr="00E76897">
        <w:rPr>
          <w:rFonts w:eastAsia="Times New Roman" w:cstheme="minorHAnsi"/>
          <w:bCs/>
          <w:lang w:eastAsia="it-IT"/>
        </w:rPr>
        <w:t>Antonio Di Benedetto</w:t>
      </w:r>
      <w:r w:rsidRPr="00E76897">
        <w:rPr>
          <w:rFonts w:eastAsia="Times New Roman" w:cstheme="minorHAnsi"/>
          <w:lang w:eastAsia="it-IT"/>
        </w:rPr>
        <w:t>, Presidente dell’Associazione Panificatori di Bologna e Provincia.</w:t>
      </w:r>
    </w:p>
    <w:p w:rsidR="00E76897" w:rsidRPr="00E76897" w:rsidRDefault="00E76897" w:rsidP="00E76897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E76897">
        <w:rPr>
          <w:rFonts w:eastAsia="Times New Roman" w:cstheme="minorHAnsi"/>
          <w:lang w:eastAsia="it-IT"/>
        </w:rPr>
        <w:t xml:space="preserve">Il riconoscimento </w:t>
      </w:r>
      <w:proofErr w:type="spellStart"/>
      <w:r w:rsidRPr="00E76897">
        <w:rPr>
          <w:rFonts w:eastAsia="Times New Roman" w:cstheme="minorHAnsi"/>
          <w:lang w:eastAsia="it-IT"/>
        </w:rPr>
        <w:t>De.Co</w:t>
      </w:r>
      <w:proofErr w:type="spellEnd"/>
      <w:r w:rsidRPr="00E76897">
        <w:rPr>
          <w:rFonts w:eastAsia="Times New Roman" w:cstheme="minorHAnsi"/>
          <w:lang w:eastAsia="it-IT"/>
        </w:rPr>
        <w:t xml:space="preserve">. rappresenta un passo significativo nel percorso di tutela e valorizzazione delle eccellenze locali, e conferma la collaborazione tra </w:t>
      </w:r>
      <w:r>
        <w:rPr>
          <w:rFonts w:eastAsia="Times New Roman" w:cstheme="minorHAnsi"/>
          <w:lang w:eastAsia="it-IT"/>
        </w:rPr>
        <w:t>panificatori</w:t>
      </w:r>
      <w:r w:rsidRPr="00E76897">
        <w:rPr>
          <w:rFonts w:eastAsia="Times New Roman" w:cstheme="minorHAnsi"/>
          <w:lang w:eastAsia="it-IT"/>
        </w:rPr>
        <w:t>, mondo associativo</w:t>
      </w:r>
      <w:r>
        <w:rPr>
          <w:rFonts w:eastAsia="Times New Roman" w:cstheme="minorHAnsi"/>
          <w:lang w:eastAsia="it-IT"/>
        </w:rPr>
        <w:t xml:space="preserve"> e istituzioni</w:t>
      </w:r>
      <w:r w:rsidRPr="00E76897">
        <w:rPr>
          <w:rFonts w:eastAsia="Times New Roman" w:cstheme="minorHAnsi"/>
          <w:lang w:eastAsia="it-IT"/>
        </w:rPr>
        <w:t xml:space="preserve">. Il Pane del Reno è oggi promosso </w:t>
      </w:r>
      <w:r>
        <w:rPr>
          <w:rFonts w:eastAsia="Times New Roman" w:cstheme="minorHAnsi"/>
          <w:lang w:eastAsia="it-IT"/>
        </w:rPr>
        <w:t>dai fornai</w:t>
      </w:r>
      <w:r w:rsidRPr="00E76897">
        <w:rPr>
          <w:rFonts w:eastAsia="Times New Roman" w:cstheme="minorHAnsi"/>
          <w:bCs/>
          <w:lang w:eastAsia="it-IT"/>
        </w:rPr>
        <w:t xml:space="preserve"> aderenti</w:t>
      </w:r>
      <w:r w:rsidRPr="00E76897">
        <w:rPr>
          <w:rFonts w:eastAsia="Times New Roman" w:cstheme="minorHAnsi"/>
          <w:lang w:eastAsia="it-IT"/>
        </w:rPr>
        <w:t xml:space="preserve"> all’Associazione Panificatori</w:t>
      </w:r>
      <w:r>
        <w:rPr>
          <w:rFonts w:eastAsia="Times New Roman" w:cstheme="minorHAnsi"/>
          <w:lang w:eastAsia="it-IT"/>
        </w:rPr>
        <w:t xml:space="preserve"> di Bologna e Provincia</w:t>
      </w:r>
      <w:r w:rsidRPr="00E76897">
        <w:rPr>
          <w:rFonts w:eastAsia="Times New Roman" w:cstheme="minorHAnsi"/>
          <w:lang w:eastAsia="it-IT"/>
        </w:rPr>
        <w:t>, uniti nel preservare la qualità e l’identità del prodotto.</w:t>
      </w:r>
    </w:p>
    <w:p w:rsidR="00E76897" w:rsidRPr="00E76897" w:rsidRDefault="00E76897" w:rsidP="00E76897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E76897">
        <w:rPr>
          <w:rFonts w:eastAsia="Times New Roman" w:cstheme="minorHAnsi"/>
          <w:lang w:eastAsia="it-IT"/>
        </w:rPr>
        <w:t>«</w:t>
      </w:r>
      <w:r w:rsidRPr="00E76897">
        <w:rPr>
          <w:rFonts w:eastAsia="Times New Roman" w:cstheme="minorHAnsi"/>
          <w:bCs/>
          <w:lang w:eastAsia="it-IT"/>
        </w:rPr>
        <w:t xml:space="preserve">Questa </w:t>
      </w:r>
      <w:proofErr w:type="spellStart"/>
      <w:r w:rsidRPr="00E76897">
        <w:rPr>
          <w:rFonts w:eastAsia="Times New Roman" w:cstheme="minorHAnsi"/>
          <w:bCs/>
          <w:lang w:eastAsia="it-IT"/>
        </w:rPr>
        <w:t>De.Co</w:t>
      </w:r>
      <w:proofErr w:type="spellEnd"/>
      <w:r w:rsidRPr="00E76897">
        <w:rPr>
          <w:rFonts w:eastAsia="Times New Roman" w:cstheme="minorHAnsi"/>
          <w:bCs/>
          <w:lang w:eastAsia="it-IT"/>
        </w:rPr>
        <w:t>. è un tributo al lavoro dei nostri panificatori e alla capacità delle imprese del territorio di fare rete. Il Pane del Reno diventa così un ambasciatore della tradizione bolognese, un esempio concreto di come storia e innovazione possano convivere</w:t>
      </w:r>
      <w:r w:rsidRPr="00E76897">
        <w:rPr>
          <w:rFonts w:eastAsia="Times New Roman" w:cstheme="minorHAnsi"/>
          <w:lang w:eastAsia="it-IT"/>
        </w:rPr>
        <w:t xml:space="preserve">», afferma </w:t>
      </w:r>
      <w:r w:rsidRPr="00E76897">
        <w:rPr>
          <w:rFonts w:eastAsia="Times New Roman" w:cstheme="minorHAnsi"/>
          <w:bCs/>
          <w:lang w:eastAsia="it-IT"/>
        </w:rPr>
        <w:t>Giancarlo Tonelli</w:t>
      </w:r>
      <w:r w:rsidRPr="00E76897">
        <w:rPr>
          <w:rFonts w:eastAsia="Times New Roman" w:cstheme="minorHAnsi"/>
          <w:lang w:eastAsia="it-IT"/>
        </w:rPr>
        <w:t>, Direttore Generale di Confcommercio Ascom Bologna.</w:t>
      </w:r>
    </w:p>
    <w:p w:rsidR="00E76897" w:rsidRPr="00E76897" w:rsidRDefault="00E76897" w:rsidP="00E76897">
      <w:pPr>
        <w:spacing w:before="100" w:beforeAutospacing="1" w:after="100" w:afterAutospacing="1" w:line="240" w:lineRule="auto"/>
        <w:ind w:left="850" w:right="850"/>
        <w:jc w:val="both"/>
        <w:rPr>
          <w:rFonts w:eastAsia="Times New Roman" w:cstheme="minorHAnsi"/>
          <w:lang w:eastAsia="it-IT"/>
        </w:rPr>
      </w:pPr>
      <w:r w:rsidRPr="00E76897">
        <w:rPr>
          <w:rFonts w:eastAsia="Times New Roman" w:cstheme="minorHAnsi"/>
          <w:lang w:eastAsia="it-IT"/>
        </w:rPr>
        <w:t xml:space="preserve">Con questo riconoscimento, il Pane del Reno entra ufficialmente nel patrimonio agroalimentare cittadino, confermando il valore della panificazione </w:t>
      </w:r>
      <w:r>
        <w:rPr>
          <w:rFonts w:eastAsia="Times New Roman" w:cstheme="minorHAnsi"/>
          <w:lang w:eastAsia="it-IT"/>
        </w:rPr>
        <w:t>bolognese</w:t>
      </w:r>
      <w:r w:rsidRPr="00E76897">
        <w:rPr>
          <w:rFonts w:eastAsia="Times New Roman" w:cstheme="minorHAnsi"/>
          <w:lang w:eastAsia="it-IT"/>
        </w:rPr>
        <w:t xml:space="preserve"> e la forza delle collaborazioni che sostengono la cultura gastronomica</w:t>
      </w:r>
      <w:r>
        <w:rPr>
          <w:rFonts w:eastAsia="Times New Roman" w:cstheme="minorHAnsi"/>
          <w:lang w:eastAsia="it-IT"/>
        </w:rPr>
        <w:t xml:space="preserve"> del territorio</w:t>
      </w:r>
      <w:r w:rsidRPr="00E76897">
        <w:rPr>
          <w:rFonts w:eastAsia="Times New Roman" w:cstheme="minorHAnsi"/>
          <w:lang w:eastAsia="it-IT"/>
        </w:rPr>
        <w:t>.</w:t>
      </w:r>
    </w:p>
    <w:p w:rsidR="008C1C28" w:rsidRPr="00995C22" w:rsidRDefault="00995C22" w:rsidP="00995C22">
      <w:pPr>
        <w:pStyle w:val="NormaleWeb"/>
        <w:spacing w:before="0" w:beforeAutospacing="0" w:after="0" w:afterAutospacing="0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995C22">
        <w:rPr>
          <w:rFonts w:asciiTheme="minorHAnsi" w:hAnsiTheme="minorHAnsi" w:cstheme="minorHAnsi"/>
          <w:sz w:val="22"/>
          <w:szCs w:val="22"/>
        </w:rPr>
        <w:t xml:space="preserve">Bologna, </w:t>
      </w:r>
      <w:r w:rsidR="00825165">
        <w:rPr>
          <w:rFonts w:asciiTheme="minorHAnsi" w:hAnsiTheme="minorHAnsi" w:cstheme="minorHAnsi"/>
          <w:sz w:val="22"/>
          <w:szCs w:val="22"/>
        </w:rPr>
        <w:t>25 novembre</w:t>
      </w:r>
      <w:bookmarkStart w:id="0" w:name="_GoBack"/>
      <w:bookmarkEnd w:id="0"/>
      <w:r w:rsidRPr="00995C22">
        <w:rPr>
          <w:rFonts w:asciiTheme="minorHAnsi" w:hAnsiTheme="minorHAnsi" w:cstheme="minorHAnsi"/>
          <w:sz w:val="22"/>
          <w:szCs w:val="22"/>
        </w:rPr>
        <w:t xml:space="preserve"> 2025</w:t>
      </w:r>
    </w:p>
    <w:sectPr w:rsidR="008C1C28" w:rsidRPr="00995C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2E"/>
    <w:rsid w:val="00022971"/>
    <w:rsid w:val="000713A9"/>
    <w:rsid w:val="001722B4"/>
    <w:rsid w:val="0018527C"/>
    <w:rsid w:val="001B1264"/>
    <w:rsid w:val="001F46AE"/>
    <w:rsid w:val="002F7DDE"/>
    <w:rsid w:val="00326452"/>
    <w:rsid w:val="0037293A"/>
    <w:rsid w:val="003828F4"/>
    <w:rsid w:val="00437119"/>
    <w:rsid w:val="00457F69"/>
    <w:rsid w:val="005B372E"/>
    <w:rsid w:val="00600020"/>
    <w:rsid w:val="006823AC"/>
    <w:rsid w:val="00732823"/>
    <w:rsid w:val="00747B8A"/>
    <w:rsid w:val="007F1469"/>
    <w:rsid w:val="00825165"/>
    <w:rsid w:val="00834520"/>
    <w:rsid w:val="00896971"/>
    <w:rsid w:val="008C1C28"/>
    <w:rsid w:val="008C28CA"/>
    <w:rsid w:val="0093268D"/>
    <w:rsid w:val="00995C22"/>
    <w:rsid w:val="009B1F44"/>
    <w:rsid w:val="00A92414"/>
    <w:rsid w:val="00A972F9"/>
    <w:rsid w:val="00AE70E3"/>
    <w:rsid w:val="00B6754D"/>
    <w:rsid w:val="00CC1A69"/>
    <w:rsid w:val="00CE609C"/>
    <w:rsid w:val="00D37D7C"/>
    <w:rsid w:val="00D573C3"/>
    <w:rsid w:val="00D93EED"/>
    <w:rsid w:val="00E76897"/>
    <w:rsid w:val="00F215E5"/>
    <w:rsid w:val="00F52797"/>
    <w:rsid w:val="00FD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82DD"/>
  <w15:chartTrackingRefBased/>
  <w15:docId w15:val="{4F2BF410-B29E-4C59-964E-C2987823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E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95C22"/>
    <w:rPr>
      <w:b/>
      <w:bCs/>
    </w:rPr>
  </w:style>
  <w:style w:type="character" w:styleId="Enfasicorsivo">
    <w:name w:val="Emphasis"/>
    <w:basedOn w:val="Carpredefinitoparagrafo"/>
    <w:uiPriority w:val="20"/>
    <w:qFormat/>
    <w:rsid w:val="00995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4</cp:revision>
  <cp:lastPrinted>2025-01-28T13:55:00Z</cp:lastPrinted>
  <dcterms:created xsi:type="dcterms:W3CDTF">2025-11-25T08:44:00Z</dcterms:created>
  <dcterms:modified xsi:type="dcterms:W3CDTF">2025-11-25T08:53:00Z</dcterms:modified>
</cp:coreProperties>
</file>