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25" w:rsidRDefault="007A10B0" w:rsidP="00156525">
      <w:pPr>
        <w:spacing w:after="0" w:line="240" w:lineRule="auto"/>
        <w:ind w:right="282"/>
      </w:pPr>
      <w:bookmarkStart w:id="0" w:name="_Hlk215148510"/>
      <w:bookmarkEnd w:id="0"/>
      <w:r>
        <w:t xml:space="preserve">                                             </w:t>
      </w:r>
      <w:r w:rsidR="00156525">
        <w:rPr>
          <w:noProof/>
        </w:rPr>
        <w:t xml:space="preserve">                    </w:t>
      </w:r>
    </w:p>
    <w:p w:rsidR="00156525" w:rsidRDefault="00156525">
      <w:pPr>
        <w:spacing w:after="0" w:line="240" w:lineRule="auto"/>
        <w:ind w:right="140"/>
      </w:pPr>
      <w:r w:rsidRPr="00957EC8">
        <w:rPr>
          <w:noProof/>
        </w:rPr>
        <w:drawing>
          <wp:anchor distT="0" distB="0" distL="114300" distR="114300" simplePos="0" relativeHeight="251659264" behindDoc="1" locked="0" layoutInCell="1" allowOverlap="1" wp14:anchorId="5DA9C335" wp14:editId="54B2B87F">
            <wp:simplePos x="0" y="0"/>
            <wp:positionH relativeFrom="column">
              <wp:posOffset>-190500</wp:posOffset>
            </wp:positionH>
            <wp:positionV relativeFrom="paragraph">
              <wp:posOffset>505460</wp:posOffset>
            </wp:positionV>
            <wp:extent cx="3166110" cy="503555"/>
            <wp:effectExtent l="0" t="0" r="0" b="0"/>
            <wp:wrapTight wrapText="bothSides">
              <wp:wrapPolygon edited="0">
                <wp:start x="0" y="0"/>
                <wp:lineTo x="0" y="20429"/>
                <wp:lineTo x="21444" y="20429"/>
                <wp:lineTo x="21444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  <w:r>
        <w:rPr>
          <w:noProof/>
        </w:rPr>
        <w:drawing>
          <wp:inline distT="0" distB="0" distL="0" distR="0" wp14:anchorId="2827D7ED" wp14:editId="1B93563F">
            <wp:extent cx="1983105" cy="1003898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893" cy="102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831" w:rsidRDefault="00156525">
      <w:pPr>
        <w:spacing w:after="0" w:line="240" w:lineRule="auto"/>
        <w:ind w:right="140"/>
      </w:pPr>
      <w:r>
        <w:t xml:space="preserve">                               </w:t>
      </w:r>
    </w:p>
    <w:p w:rsidR="00A104A4" w:rsidRDefault="00A104A4" w:rsidP="00E624AD">
      <w:pPr>
        <w:spacing w:after="0" w:line="240" w:lineRule="auto"/>
        <w:ind w:right="851"/>
      </w:pPr>
      <w:bookmarkStart w:id="1" w:name="_gjdgxs" w:colFirst="0" w:colLast="0"/>
      <w:bookmarkEnd w:id="1"/>
    </w:p>
    <w:p w:rsidR="00A104A4" w:rsidRDefault="00A104A4" w:rsidP="00E624AD">
      <w:pPr>
        <w:spacing w:after="0" w:line="240" w:lineRule="auto"/>
        <w:ind w:right="851"/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7A10B0" w:rsidRPr="007A10B0" w:rsidRDefault="00BC2325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  <w:r w:rsidRPr="007A10B0">
        <w:rPr>
          <w:rFonts w:asciiTheme="majorHAnsi" w:hAnsiTheme="majorHAnsi" w:cstheme="majorHAnsi"/>
          <w:sz w:val="28"/>
          <w:szCs w:val="28"/>
        </w:rPr>
        <w:t>Comunicato stampa</w:t>
      </w:r>
    </w:p>
    <w:p w:rsidR="006D34FE" w:rsidRPr="006D34FE" w:rsidRDefault="006D34FE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6D34FE" w:rsidRPr="006D34FE" w:rsidRDefault="007A10B0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2" w:name="_30j0zll" w:colFirst="0" w:colLast="0"/>
      <w:bookmarkEnd w:id="2"/>
      <w:r>
        <w:rPr>
          <w:rFonts w:asciiTheme="majorHAnsi" w:hAnsiTheme="majorHAnsi" w:cstheme="majorHAnsi"/>
          <w:b/>
          <w:sz w:val="24"/>
          <w:szCs w:val="24"/>
        </w:rPr>
        <w:t>Inaugura Natale in XXL Piazza Libera</w:t>
      </w:r>
    </w:p>
    <w:p w:rsidR="00916831" w:rsidRPr="006D34FE" w:rsidRDefault="007A10B0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In piazza XX Settembre, </w:t>
      </w:r>
      <w:r w:rsidR="0093499C">
        <w:rPr>
          <w:rFonts w:asciiTheme="majorHAnsi" w:hAnsiTheme="majorHAnsi" w:cstheme="majorHAnsi"/>
          <w:i/>
        </w:rPr>
        <w:t xml:space="preserve">fino </w:t>
      </w:r>
      <w:r>
        <w:rPr>
          <w:rFonts w:asciiTheme="majorHAnsi" w:hAnsiTheme="majorHAnsi" w:cstheme="majorHAnsi"/>
          <w:i/>
        </w:rPr>
        <w:t>all’</w:t>
      </w:r>
      <w:r w:rsidR="00A22B0E">
        <w:rPr>
          <w:rFonts w:asciiTheme="majorHAnsi" w:hAnsiTheme="majorHAnsi" w:cstheme="majorHAnsi"/>
          <w:i/>
        </w:rPr>
        <w:t>1</w:t>
      </w:r>
      <w:r>
        <w:rPr>
          <w:rFonts w:asciiTheme="majorHAnsi" w:hAnsiTheme="majorHAnsi" w:cstheme="majorHAnsi"/>
          <w:i/>
        </w:rPr>
        <w:t>1 gennaio</w:t>
      </w:r>
      <w:r w:rsidR="00370A51">
        <w:rPr>
          <w:rFonts w:asciiTheme="majorHAnsi" w:hAnsiTheme="majorHAnsi" w:cstheme="majorHAnsi"/>
          <w:i/>
        </w:rPr>
        <w:t xml:space="preserve"> 2026</w:t>
      </w:r>
      <w:r>
        <w:rPr>
          <w:rFonts w:asciiTheme="majorHAnsi" w:hAnsiTheme="majorHAnsi" w:cstheme="majorHAnsi"/>
          <w:i/>
        </w:rPr>
        <w:t>, l</w:t>
      </w:r>
      <w:r w:rsidRPr="007A10B0">
        <w:rPr>
          <w:rFonts w:asciiTheme="majorHAnsi" w:hAnsiTheme="majorHAnsi" w:cstheme="majorHAnsi"/>
          <w:i/>
        </w:rPr>
        <w:t>a magia delle feste arriva nel cuore della città</w:t>
      </w:r>
    </w:p>
    <w:p w:rsidR="007A10B0" w:rsidRDefault="007A10B0">
      <w:pPr>
        <w:ind w:left="850" w:right="850"/>
        <w:jc w:val="both"/>
        <w:rPr>
          <w:rFonts w:asciiTheme="majorHAnsi" w:hAnsiTheme="majorHAnsi" w:cstheme="majorHAnsi"/>
        </w:rPr>
      </w:pPr>
    </w:p>
    <w:p w:rsidR="007A10B0" w:rsidRDefault="007A10B0" w:rsidP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 xml:space="preserve">La luce, i profumi e l’atmosfera delle feste tornano a riempire il cuore </w:t>
      </w:r>
      <w:r>
        <w:rPr>
          <w:rFonts w:asciiTheme="majorHAnsi" w:hAnsiTheme="majorHAnsi" w:cstheme="majorHAnsi"/>
        </w:rPr>
        <w:t>della città</w:t>
      </w:r>
      <w:r w:rsidRPr="007A10B0">
        <w:rPr>
          <w:rFonts w:asciiTheme="majorHAnsi" w:hAnsiTheme="majorHAnsi" w:cstheme="majorHAnsi"/>
        </w:rPr>
        <w:t xml:space="preserve"> con Natale in XXL Piazza Libera, il mercatino natalizio che </w:t>
      </w:r>
      <w:r w:rsidR="0093499C">
        <w:rPr>
          <w:rFonts w:asciiTheme="majorHAnsi" w:hAnsiTheme="majorHAnsi" w:cstheme="majorHAnsi"/>
        </w:rPr>
        <w:t>fino</w:t>
      </w:r>
      <w:r w:rsidRPr="007A10B0">
        <w:rPr>
          <w:rFonts w:asciiTheme="majorHAnsi" w:hAnsiTheme="majorHAnsi" w:cstheme="majorHAnsi"/>
        </w:rPr>
        <w:t xml:space="preserve"> all’11 gennaio</w:t>
      </w:r>
      <w:r w:rsidR="008B3490">
        <w:rPr>
          <w:rFonts w:asciiTheme="majorHAnsi" w:hAnsiTheme="majorHAnsi" w:cstheme="majorHAnsi"/>
        </w:rPr>
        <w:t xml:space="preserve"> 2026</w:t>
      </w:r>
      <w:r w:rsidRPr="007A10B0">
        <w:rPr>
          <w:rFonts w:asciiTheme="majorHAnsi" w:hAnsiTheme="majorHAnsi" w:cstheme="majorHAnsi"/>
        </w:rPr>
        <w:t xml:space="preserve"> animerà Piazza XX Settembre con colori, musica e tradizione. </w:t>
      </w:r>
    </w:p>
    <w:p w:rsidR="007A10B0" w:rsidRDefault="007A10B0" w:rsidP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 xml:space="preserve">L’iniziativa, organizzata da Confcommercio Ascom Bologna in collaborazione con </w:t>
      </w:r>
      <w:proofErr w:type="spellStart"/>
      <w:r w:rsidRPr="007A10B0">
        <w:rPr>
          <w:rFonts w:asciiTheme="majorHAnsi" w:hAnsiTheme="majorHAnsi" w:cstheme="majorHAnsi"/>
        </w:rPr>
        <w:t>Cofibo</w:t>
      </w:r>
      <w:proofErr w:type="spellEnd"/>
      <w:r w:rsidRPr="007A10B0">
        <w:rPr>
          <w:rFonts w:asciiTheme="majorHAnsi" w:hAnsiTheme="majorHAnsi" w:cstheme="majorHAnsi"/>
        </w:rPr>
        <w:t>, inaugura ufficialmente il nuovo corso della piazza dopo l’affidamento triennale della sua gestione a Confcommercio Ascom Bologna, nell’ambito del</w:t>
      </w:r>
      <w:r>
        <w:rPr>
          <w:rFonts w:asciiTheme="majorHAnsi" w:hAnsiTheme="majorHAnsi" w:cstheme="majorHAnsi"/>
        </w:rPr>
        <w:t xml:space="preserve"> progetto di</w:t>
      </w:r>
      <w:r w:rsidRPr="007A10B0">
        <w:rPr>
          <w:rFonts w:asciiTheme="majorHAnsi" w:hAnsiTheme="majorHAnsi" w:cstheme="majorHAnsi"/>
        </w:rPr>
        <w:t xml:space="preserve"> coprogettazione con il Comune di Bologna. </w:t>
      </w:r>
    </w:p>
    <w:p w:rsidR="007A10B0" w:rsidRDefault="007A10B0" w:rsidP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>Il tradizionale mercatino di Porta Galliera si rinnova così in uno degli appuntamenti più amati della stagione, offrendo bancarelle ricche di idee regalo, abbigliamento, accessori e prodotti artigianali, in un’atmosfera festosa resa ancora più speciale dalla presenza della</w:t>
      </w:r>
      <w:r>
        <w:rPr>
          <w:rFonts w:asciiTheme="majorHAnsi" w:hAnsiTheme="majorHAnsi" w:cstheme="majorHAnsi"/>
        </w:rPr>
        <w:t xml:space="preserve"> consueta</w:t>
      </w:r>
      <w:r w:rsidRPr="007A10B0">
        <w:rPr>
          <w:rFonts w:asciiTheme="majorHAnsi" w:hAnsiTheme="majorHAnsi" w:cstheme="majorHAnsi"/>
        </w:rPr>
        <w:t xml:space="preserve"> pista di ghiaccio. </w:t>
      </w:r>
    </w:p>
    <w:p w:rsidR="00156525" w:rsidRDefault="00156525" w:rsidP="007A10B0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</w:t>
      </w:r>
      <w:r w:rsidRPr="00156525">
        <w:rPr>
          <w:rFonts w:asciiTheme="majorHAnsi" w:hAnsiTheme="majorHAnsi" w:cstheme="majorHAnsi"/>
        </w:rPr>
        <w:t>Il lavoro che</w:t>
      </w:r>
      <w:r>
        <w:rPr>
          <w:rFonts w:asciiTheme="majorHAnsi" w:hAnsiTheme="majorHAnsi" w:cstheme="majorHAnsi"/>
        </w:rPr>
        <w:t xml:space="preserve"> abbiamo portato avanti e che porteremo avanti</w:t>
      </w:r>
      <w:r w:rsidRPr="00156525">
        <w:rPr>
          <w:rFonts w:asciiTheme="majorHAnsi" w:hAnsiTheme="majorHAnsi" w:cstheme="majorHAnsi"/>
        </w:rPr>
        <w:t xml:space="preserve"> in </w:t>
      </w:r>
      <w:r>
        <w:rPr>
          <w:rFonts w:asciiTheme="majorHAnsi" w:hAnsiTheme="majorHAnsi" w:cstheme="majorHAnsi"/>
        </w:rPr>
        <w:t>XXL Piazza Libera</w:t>
      </w:r>
      <w:r w:rsidRPr="00156525">
        <w:rPr>
          <w:rFonts w:asciiTheme="majorHAnsi" w:hAnsiTheme="majorHAnsi" w:cstheme="majorHAnsi"/>
        </w:rPr>
        <w:t xml:space="preserve"> è frutto di un impegno condiviso e di una collaborazione costante con le istituzioni</w:t>
      </w:r>
      <w:r w:rsidR="00B16E93">
        <w:rPr>
          <w:rFonts w:asciiTheme="majorHAnsi" w:hAnsiTheme="majorHAnsi" w:cstheme="majorHAnsi"/>
        </w:rPr>
        <w:t xml:space="preserve"> e i nostri numerosi partner</w:t>
      </w:r>
      <w:r>
        <w:rPr>
          <w:rFonts w:asciiTheme="majorHAnsi" w:hAnsiTheme="majorHAnsi" w:cstheme="majorHAnsi"/>
        </w:rPr>
        <w:t xml:space="preserve"> –</w:t>
      </w:r>
      <w:r w:rsidRPr="00156525">
        <w:rPr>
          <w:rFonts w:asciiTheme="majorHAnsi" w:hAnsiTheme="majorHAnsi" w:cstheme="majorHAnsi"/>
        </w:rPr>
        <w:t xml:space="preserve"> dichiar</w:t>
      </w:r>
      <w:r>
        <w:rPr>
          <w:rFonts w:asciiTheme="majorHAnsi" w:hAnsiTheme="majorHAnsi" w:cstheme="majorHAnsi"/>
        </w:rPr>
        <w:t>a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Enrico Postacchini, Presidente Confcommercio Ascom Bologna –.</w:t>
      </w:r>
      <w:r w:rsidRPr="00156525">
        <w:rPr>
          <w:rFonts w:asciiTheme="majorHAnsi" w:hAnsiTheme="majorHAnsi" w:cstheme="majorHAnsi"/>
        </w:rPr>
        <w:t xml:space="preserve"> Per quest</w:t>
      </w:r>
      <w:r>
        <w:rPr>
          <w:rFonts w:asciiTheme="majorHAnsi" w:hAnsiTheme="majorHAnsi" w:cstheme="majorHAnsi"/>
        </w:rPr>
        <w:t xml:space="preserve">o </w:t>
      </w:r>
      <w:r w:rsidRPr="00156525">
        <w:rPr>
          <w:rFonts w:asciiTheme="majorHAnsi" w:hAnsiTheme="majorHAnsi" w:cstheme="majorHAnsi"/>
        </w:rPr>
        <w:t>desidero ringraziare il Comune di Bologna e tutti gli enti coinvolti per la loro presenza e il loro supporto</w:t>
      </w:r>
      <w:r>
        <w:rPr>
          <w:rFonts w:asciiTheme="majorHAnsi" w:hAnsiTheme="majorHAnsi" w:cstheme="majorHAnsi"/>
        </w:rPr>
        <w:t>.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È</w:t>
      </w:r>
      <w:r w:rsidRPr="00156525">
        <w:rPr>
          <w:rFonts w:asciiTheme="majorHAnsi" w:hAnsiTheme="majorHAnsi" w:cstheme="majorHAnsi"/>
        </w:rPr>
        <w:t xml:space="preserve"> grazie a questo dialogo che possiamo restituire alla città una piazza viva, accogliente e capace di ospitare iniziative come Natale in XXL Piazza Libera, che uniscono tradizione, commercio e socialità»</w:t>
      </w:r>
      <w:r>
        <w:rPr>
          <w:rFonts w:asciiTheme="majorHAnsi" w:hAnsiTheme="majorHAnsi" w:cstheme="majorHAnsi"/>
        </w:rPr>
        <w:t>.</w:t>
      </w:r>
    </w:p>
    <w:p w:rsidR="007A10B0" w:rsidRDefault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>Natale in XXL Piazza Libera segna l’inizio di un nuovo percorso per Piazza XX Settembre, che nei prossimi anni sarà al centro di un progetto di valorizzazione urbana</w:t>
      </w:r>
      <w:r w:rsidR="00A77F4D">
        <w:rPr>
          <w:rFonts w:asciiTheme="majorHAnsi" w:hAnsiTheme="majorHAnsi" w:cstheme="majorHAnsi"/>
        </w:rPr>
        <w:t>,</w:t>
      </w:r>
      <w:r w:rsidRPr="007A10B0">
        <w:rPr>
          <w:rFonts w:asciiTheme="majorHAnsi" w:hAnsiTheme="majorHAnsi" w:cstheme="majorHAnsi"/>
        </w:rPr>
        <w:t xml:space="preserve"> commerciale</w:t>
      </w:r>
      <w:r w:rsidR="00A77F4D">
        <w:rPr>
          <w:rFonts w:asciiTheme="majorHAnsi" w:hAnsiTheme="majorHAnsi" w:cstheme="majorHAnsi"/>
        </w:rPr>
        <w:t xml:space="preserve"> e culturale</w:t>
      </w:r>
      <w:r w:rsidRPr="007A10B0">
        <w:rPr>
          <w:rFonts w:asciiTheme="majorHAnsi" w:hAnsiTheme="majorHAnsi" w:cstheme="majorHAnsi"/>
        </w:rPr>
        <w:t>. L’obiettivo è rendere questo spazio un punto di riferimento stabile per cittadini, turisti e imprese, attraverso eventi, attività e momenti di incontro</w:t>
      </w:r>
      <w:r>
        <w:rPr>
          <w:rFonts w:asciiTheme="majorHAnsi" w:hAnsiTheme="majorHAnsi" w:cstheme="majorHAnsi"/>
        </w:rPr>
        <w:t>.</w:t>
      </w:r>
    </w:p>
    <w:p w:rsidR="0040097E" w:rsidRDefault="0000080C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Sono tanti i partner che prenderanno </w:t>
      </w:r>
      <w:r w:rsidR="0040097E">
        <w:rPr>
          <w:rFonts w:asciiTheme="majorHAnsi" w:hAnsiTheme="majorHAnsi" w:cstheme="majorHAnsi"/>
        </w:rPr>
        <w:t>parte alla rigenerazione della piazza. Tra questi non mancher</w:t>
      </w:r>
      <w:r w:rsidR="00F00593">
        <w:rPr>
          <w:rFonts w:asciiTheme="majorHAnsi" w:hAnsiTheme="majorHAnsi" w:cstheme="majorHAnsi"/>
        </w:rPr>
        <w:t>à</w:t>
      </w:r>
      <w:r w:rsidR="0040097E">
        <w:rPr>
          <w:rFonts w:asciiTheme="majorHAnsi" w:hAnsiTheme="majorHAnsi" w:cstheme="majorHAnsi"/>
        </w:rPr>
        <w:t xml:space="preserve"> il supporto</w:t>
      </w:r>
      <w:r w:rsidR="00F00593">
        <w:rPr>
          <w:rFonts w:asciiTheme="majorHAnsi" w:hAnsiTheme="majorHAnsi" w:cstheme="majorHAnsi"/>
        </w:rPr>
        <w:t xml:space="preserve"> istituzionale</w:t>
      </w:r>
      <w:r w:rsidR="0040097E">
        <w:rPr>
          <w:rFonts w:asciiTheme="majorHAnsi" w:hAnsiTheme="majorHAnsi" w:cstheme="majorHAnsi"/>
        </w:rPr>
        <w:t xml:space="preserve"> della Prefettura di Bologna, dell’Arma dei Carabinieri, della Questura, </w:t>
      </w:r>
      <w:r w:rsidR="00F00593">
        <w:rPr>
          <w:rFonts w:asciiTheme="majorHAnsi" w:hAnsiTheme="majorHAnsi" w:cstheme="majorHAnsi"/>
        </w:rPr>
        <w:t xml:space="preserve">della </w:t>
      </w:r>
      <w:r w:rsidR="0040097E">
        <w:rPr>
          <w:rFonts w:asciiTheme="majorHAnsi" w:hAnsiTheme="majorHAnsi" w:cstheme="majorHAnsi"/>
        </w:rPr>
        <w:t>Guardia di Finanza</w:t>
      </w:r>
      <w:r w:rsidR="00F00593">
        <w:rPr>
          <w:rFonts w:asciiTheme="majorHAnsi" w:hAnsiTheme="majorHAnsi" w:cstheme="majorHAnsi"/>
        </w:rPr>
        <w:t xml:space="preserve"> e</w:t>
      </w:r>
      <w:r w:rsidR="0040097E">
        <w:rPr>
          <w:rFonts w:asciiTheme="majorHAnsi" w:hAnsiTheme="majorHAnsi" w:cstheme="majorHAnsi"/>
        </w:rPr>
        <w:t xml:space="preserve"> </w:t>
      </w:r>
      <w:r w:rsidR="00F00593">
        <w:rPr>
          <w:rFonts w:asciiTheme="majorHAnsi" w:hAnsiTheme="majorHAnsi" w:cstheme="majorHAnsi"/>
        </w:rPr>
        <w:t>della Polizia Locale</w:t>
      </w:r>
      <w:r w:rsidR="0040097E">
        <w:rPr>
          <w:rFonts w:asciiTheme="majorHAnsi" w:hAnsiTheme="majorHAnsi" w:cstheme="majorHAnsi"/>
        </w:rPr>
        <w:t xml:space="preserve">. </w:t>
      </w:r>
    </w:p>
    <w:p w:rsidR="009B04CB" w:rsidRDefault="0040097E" w:rsidP="006A291C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Confermata anche la presenza di tante realtà che hanno già collaborato alla realizzazione di XXL Piazza Libera com</w:t>
      </w:r>
      <w:r w:rsidR="00F00593">
        <w:rPr>
          <w:rFonts w:asciiTheme="majorHAnsi" w:hAnsiTheme="majorHAnsi" w:cstheme="majorHAnsi"/>
        </w:rPr>
        <w:t xml:space="preserve">e </w:t>
      </w:r>
      <w:proofErr w:type="spellStart"/>
      <w:r w:rsidR="00F00593">
        <w:rPr>
          <w:rFonts w:asciiTheme="majorHAnsi" w:hAnsiTheme="majorHAnsi" w:cstheme="majorHAnsi"/>
        </w:rPr>
        <w:t>Emil</w:t>
      </w:r>
      <w:proofErr w:type="spellEnd"/>
      <w:r w:rsidR="00F00593">
        <w:rPr>
          <w:rFonts w:asciiTheme="majorHAnsi" w:hAnsiTheme="majorHAnsi" w:cstheme="majorHAnsi"/>
        </w:rPr>
        <w:t xml:space="preserve"> Banca, Bologna Welcome, </w:t>
      </w:r>
      <w:proofErr w:type="spellStart"/>
      <w:r w:rsidR="00F00593">
        <w:rPr>
          <w:rFonts w:asciiTheme="majorHAnsi" w:hAnsiTheme="majorHAnsi" w:cstheme="majorHAnsi"/>
        </w:rPr>
        <w:t>Confguide</w:t>
      </w:r>
      <w:proofErr w:type="spellEnd"/>
      <w:r w:rsidR="00F00593">
        <w:rPr>
          <w:rFonts w:asciiTheme="majorHAnsi" w:hAnsiTheme="majorHAnsi" w:cstheme="majorHAnsi"/>
        </w:rPr>
        <w:t xml:space="preserve"> Confcommercio Ascom Bologna, </w:t>
      </w:r>
      <w:proofErr w:type="spellStart"/>
      <w:r w:rsidR="00F00593">
        <w:rPr>
          <w:rFonts w:asciiTheme="majorHAnsi" w:hAnsiTheme="majorHAnsi" w:cstheme="majorHAnsi"/>
        </w:rPr>
        <w:t>Fipe</w:t>
      </w:r>
      <w:proofErr w:type="spellEnd"/>
      <w:r w:rsidR="00F00593">
        <w:rPr>
          <w:rFonts w:asciiTheme="majorHAnsi" w:hAnsiTheme="majorHAnsi" w:cstheme="majorHAnsi"/>
        </w:rPr>
        <w:t xml:space="preserve"> Bologna, Cisl, </w:t>
      </w:r>
      <w:r>
        <w:rPr>
          <w:rFonts w:asciiTheme="majorHAnsi" w:hAnsiTheme="majorHAnsi" w:cstheme="majorHAnsi"/>
        </w:rPr>
        <w:t xml:space="preserve">Stay Serena, Canali di Bologna, Associazione cuochi bolognesi, Associazione Panificatori di Bologna e Provincia, Associazione Sfogline di </w:t>
      </w:r>
    </w:p>
    <w:p w:rsidR="009B04CB" w:rsidRDefault="009B04CB" w:rsidP="006A291C">
      <w:pPr>
        <w:ind w:left="850" w:right="850"/>
        <w:jc w:val="both"/>
        <w:rPr>
          <w:rFonts w:asciiTheme="majorHAnsi" w:hAnsiTheme="majorHAnsi" w:cstheme="majorHAnsi"/>
        </w:rPr>
      </w:pPr>
    </w:p>
    <w:p w:rsidR="00CD6197" w:rsidRDefault="00CD6197" w:rsidP="006A291C">
      <w:pPr>
        <w:ind w:left="850" w:right="850"/>
        <w:jc w:val="both"/>
        <w:rPr>
          <w:rFonts w:asciiTheme="majorHAnsi" w:hAnsiTheme="majorHAnsi" w:cstheme="majorHAnsi"/>
        </w:rPr>
      </w:pPr>
    </w:p>
    <w:p w:rsidR="00CD6197" w:rsidRDefault="00CD6197" w:rsidP="006A291C">
      <w:pPr>
        <w:ind w:left="850" w:right="850"/>
        <w:jc w:val="both"/>
        <w:rPr>
          <w:rFonts w:asciiTheme="majorHAnsi" w:hAnsiTheme="majorHAnsi" w:cstheme="majorHAnsi"/>
        </w:rPr>
      </w:pPr>
    </w:p>
    <w:p w:rsidR="0000080C" w:rsidRDefault="0040097E" w:rsidP="006A291C">
      <w:pPr>
        <w:ind w:left="850" w:right="850"/>
        <w:jc w:val="both"/>
        <w:rPr>
          <w:rFonts w:asciiTheme="majorHAnsi" w:hAnsiTheme="majorHAnsi" w:cstheme="majorHAnsi"/>
        </w:rPr>
      </w:pPr>
      <w:bookmarkStart w:id="3" w:name="_GoBack"/>
      <w:bookmarkEnd w:id="3"/>
      <w:r>
        <w:rPr>
          <w:rFonts w:asciiTheme="majorHAnsi" w:hAnsiTheme="majorHAnsi" w:cstheme="majorHAnsi"/>
        </w:rPr>
        <w:t xml:space="preserve">Bologna, </w:t>
      </w:r>
      <w:proofErr w:type="spellStart"/>
      <w:r>
        <w:rPr>
          <w:rFonts w:asciiTheme="majorHAnsi" w:hAnsiTheme="majorHAnsi" w:cstheme="majorHAnsi"/>
        </w:rPr>
        <w:t>Cofibo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Aics</w:t>
      </w:r>
      <w:proofErr w:type="spellEnd"/>
      <w:r>
        <w:rPr>
          <w:rFonts w:asciiTheme="majorHAnsi" w:hAnsiTheme="majorHAnsi" w:cstheme="majorHAnsi"/>
        </w:rPr>
        <w:t xml:space="preserve">, Atlas, Lions i Portici di Bologna, Associazione Vivere la città, Scuola di ballo </w:t>
      </w:r>
      <w:proofErr w:type="spellStart"/>
      <w:r>
        <w:rPr>
          <w:rFonts w:asciiTheme="majorHAnsi" w:hAnsiTheme="majorHAnsi" w:cstheme="majorHAnsi"/>
        </w:rPr>
        <w:t>Gabusi</w:t>
      </w:r>
      <w:proofErr w:type="spellEnd"/>
      <w:r>
        <w:rPr>
          <w:rFonts w:asciiTheme="majorHAnsi" w:hAnsiTheme="majorHAnsi" w:cstheme="majorHAnsi"/>
        </w:rPr>
        <w:t xml:space="preserve">, Radio </w:t>
      </w:r>
      <w:proofErr w:type="spellStart"/>
      <w:r>
        <w:rPr>
          <w:rFonts w:asciiTheme="majorHAnsi" w:hAnsiTheme="majorHAnsi" w:cstheme="majorHAnsi"/>
        </w:rPr>
        <w:t>Sata</w:t>
      </w:r>
      <w:proofErr w:type="spellEnd"/>
      <w:r>
        <w:rPr>
          <w:rFonts w:asciiTheme="majorHAnsi" w:hAnsiTheme="majorHAnsi" w:cstheme="majorHAnsi"/>
        </w:rPr>
        <w:t>, Associazione nazionale vigili del fuoco di Bologna.</w:t>
      </w:r>
    </w:p>
    <w:p w:rsidR="00156525" w:rsidRDefault="00156525">
      <w:pPr>
        <w:ind w:left="850" w:right="850"/>
        <w:jc w:val="both"/>
        <w:rPr>
          <w:rFonts w:asciiTheme="majorHAnsi" w:hAnsiTheme="majorHAnsi" w:cstheme="majorHAnsi"/>
        </w:rPr>
      </w:pPr>
      <w:r w:rsidRPr="00156525">
        <w:rPr>
          <w:rFonts w:asciiTheme="majorHAnsi" w:hAnsiTheme="majorHAnsi" w:cstheme="majorHAnsi"/>
        </w:rPr>
        <w:t>«Questo Natale rappresenta solo il primo passo di un percorso più ampio</w:t>
      </w:r>
      <w:r>
        <w:rPr>
          <w:rFonts w:asciiTheme="majorHAnsi" w:hAnsiTheme="majorHAnsi" w:cstheme="majorHAnsi"/>
        </w:rPr>
        <w:t xml:space="preserve"> –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conclude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Giancarlo </w:t>
      </w:r>
      <w:r w:rsidRPr="00156525">
        <w:rPr>
          <w:rFonts w:asciiTheme="majorHAnsi" w:hAnsiTheme="majorHAnsi" w:cstheme="majorHAnsi"/>
        </w:rPr>
        <w:t>Tonelli</w:t>
      </w:r>
      <w:r>
        <w:rPr>
          <w:rFonts w:asciiTheme="majorHAnsi" w:hAnsiTheme="majorHAnsi" w:cstheme="majorHAnsi"/>
        </w:rPr>
        <w:t>, Direttore Generale Confcommercio Ascom Bologna –</w:t>
      </w:r>
      <w:r w:rsidRPr="00156525">
        <w:rPr>
          <w:rFonts w:asciiTheme="majorHAnsi" w:hAnsiTheme="majorHAnsi" w:cstheme="majorHAnsi"/>
        </w:rPr>
        <w:t>. Piazza XX Settembre tornerà a essere un luogo vissuto e riconosciuto, non solo durante le festività</w:t>
      </w:r>
      <w:r>
        <w:rPr>
          <w:rFonts w:asciiTheme="majorHAnsi" w:hAnsiTheme="majorHAnsi" w:cstheme="majorHAnsi"/>
        </w:rPr>
        <w:t>,</w:t>
      </w:r>
      <w:r w:rsidRPr="00156525">
        <w:rPr>
          <w:rFonts w:asciiTheme="majorHAnsi" w:hAnsiTheme="majorHAnsi" w:cstheme="majorHAnsi"/>
        </w:rPr>
        <w:t xml:space="preserve"> ma tutto l’anno. Continueremo a lavorare per renderla un punto nevralgico della città, dove commercio, cultura </w:t>
      </w:r>
      <w:r>
        <w:rPr>
          <w:rFonts w:asciiTheme="majorHAnsi" w:hAnsiTheme="majorHAnsi" w:cstheme="majorHAnsi"/>
        </w:rPr>
        <w:t>e socialità</w:t>
      </w:r>
      <w:r w:rsidRPr="00156525">
        <w:rPr>
          <w:rFonts w:asciiTheme="majorHAnsi" w:hAnsiTheme="majorHAnsi" w:cstheme="majorHAnsi"/>
        </w:rPr>
        <w:t xml:space="preserve"> possano incontrarsi in modo naturale e continuo»</w:t>
      </w:r>
      <w:r>
        <w:rPr>
          <w:rFonts w:asciiTheme="majorHAnsi" w:hAnsiTheme="majorHAnsi" w:cstheme="majorHAnsi"/>
        </w:rPr>
        <w:t>.</w:t>
      </w:r>
    </w:p>
    <w:p w:rsidR="007A10B0" w:rsidRDefault="007A10B0" w:rsidP="00156525">
      <w:pPr>
        <w:ind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9B04CB" w:rsidRDefault="009B04CB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CD6197" w:rsidRDefault="00CD6197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CD6197" w:rsidRDefault="00CD6197" w:rsidP="00156525">
      <w:pPr>
        <w:ind w:left="850" w:right="850"/>
        <w:jc w:val="both"/>
        <w:rPr>
          <w:rFonts w:asciiTheme="majorHAnsi" w:hAnsiTheme="majorHAnsi" w:cstheme="majorHAnsi"/>
        </w:rPr>
      </w:pPr>
    </w:p>
    <w:p w:rsidR="00156525" w:rsidRPr="006D34FE" w:rsidRDefault="00BC2325" w:rsidP="00156525">
      <w:pPr>
        <w:ind w:left="850" w:right="850"/>
        <w:jc w:val="both"/>
        <w:rPr>
          <w:rFonts w:asciiTheme="majorHAnsi" w:hAnsiTheme="majorHAnsi" w:cstheme="majorHAnsi"/>
        </w:rPr>
      </w:pPr>
      <w:r w:rsidRPr="006D34FE">
        <w:rPr>
          <w:rFonts w:asciiTheme="majorHAnsi" w:hAnsiTheme="majorHAnsi" w:cstheme="majorHAnsi"/>
        </w:rPr>
        <w:t xml:space="preserve">Bologna, </w:t>
      </w:r>
      <w:r w:rsidR="007A10B0">
        <w:rPr>
          <w:rFonts w:asciiTheme="majorHAnsi" w:hAnsiTheme="majorHAnsi" w:cstheme="majorHAnsi"/>
        </w:rPr>
        <w:t>2</w:t>
      </w:r>
      <w:r w:rsidR="0093499C">
        <w:rPr>
          <w:rFonts w:asciiTheme="majorHAnsi" w:hAnsiTheme="majorHAnsi" w:cstheme="majorHAnsi"/>
        </w:rPr>
        <w:t>8</w:t>
      </w:r>
      <w:r w:rsidRPr="006D34FE">
        <w:rPr>
          <w:rFonts w:asciiTheme="majorHAnsi" w:hAnsiTheme="majorHAnsi" w:cstheme="majorHAnsi"/>
        </w:rPr>
        <w:t xml:space="preserve"> novembre 202</w:t>
      </w:r>
      <w:r w:rsidR="00F5738B">
        <w:rPr>
          <w:rFonts w:asciiTheme="majorHAnsi" w:hAnsiTheme="majorHAnsi" w:cstheme="majorHAnsi"/>
        </w:rPr>
        <w:t>5</w:t>
      </w:r>
    </w:p>
    <w:sectPr w:rsidR="00156525" w:rsidRPr="006D34FE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0080C"/>
    <w:rsid w:val="00026334"/>
    <w:rsid w:val="000D0920"/>
    <w:rsid w:val="000F4D7E"/>
    <w:rsid w:val="00156525"/>
    <w:rsid w:val="00183F98"/>
    <w:rsid w:val="00216875"/>
    <w:rsid w:val="002B6DBB"/>
    <w:rsid w:val="00342D4A"/>
    <w:rsid w:val="00370A51"/>
    <w:rsid w:val="0040097E"/>
    <w:rsid w:val="005275BB"/>
    <w:rsid w:val="006A291C"/>
    <w:rsid w:val="006D34FE"/>
    <w:rsid w:val="007A10B0"/>
    <w:rsid w:val="007A7D68"/>
    <w:rsid w:val="00817C3A"/>
    <w:rsid w:val="008B3490"/>
    <w:rsid w:val="00916831"/>
    <w:rsid w:val="0093311B"/>
    <w:rsid w:val="0093499C"/>
    <w:rsid w:val="009823E2"/>
    <w:rsid w:val="009A28CC"/>
    <w:rsid w:val="009B04CB"/>
    <w:rsid w:val="009B5D5D"/>
    <w:rsid w:val="00A104A4"/>
    <w:rsid w:val="00A22B0E"/>
    <w:rsid w:val="00A6512D"/>
    <w:rsid w:val="00A77F4D"/>
    <w:rsid w:val="00AA27F1"/>
    <w:rsid w:val="00AB5CA2"/>
    <w:rsid w:val="00AB65AF"/>
    <w:rsid w:val="00B16E93"/>
    <w:rsid w:val="00B26E0E"/>
    <w:rsid w:val="00B81935"/>
    <w:rsid w:val="00BC2325"/>
    <w:rsid w:val="00C4792D"/>
    <w:rsid w:val="00CD6197"/>
    <w:rsid w:val="00D73DB2"/>
    <w:rsid w:val="00E624AD"/>
    <w:rsid w:val="00E62DCB"/>
    <w:rsid w:val="00F00593"/>
    <w:rsid w:val="00F5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C7A3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Gotti Annalisa</cp:lastModifiedBy>
  <cp:revision>3</cp:revision>
  <cp:lastPrinted>2025-11-27T16:00:00Z</cp:lastPrinted>
  <dcterms:created xsi:type="dcterms:W3CDTF">2025-11-27T16:00:00Z</dcterms:created>
  <dcterms:modified xsi:type="dcterms:W3CDTF">2025-11-27T16:00:00Z</dcterms:modified>
</cp:coreProperties>
</file>