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96A" w:rsidRDefault="004A196A" w:rsidP="004A196A"/>
    <w:p w:rsidR="004A196A" w:rsidRDefault="004A196A" w:rsidP="004A196A"/>
    <w:p w:rsidR="00E6203B" w:rsidRDefault="00E6203B" w:rsidP="004A196A"/>
    <w:p w:rsidR="004A196A" w:rsidRPr="00582AE2" w:rsidRDefault="004A196A" w:rsidP="004A196A">
      <w:pPr>
        <w:ind w:left="397" w:right="397"/>
        <w:jc w:val="center"/>
        <w:rPr>
          <w:rFonts w:ascii="Calibri" w:hAnsi="Calibri" w:cs="Calibri"/>
          <w:b/>
        </w:rPr>
      </w:pPr>
      <w:r w:rsidRPr="00582AE2">
        <w:rPr>
          <w:rFonts w:ascii="Calibri" w:hAnsi="Calibri" w:cs="Calibri"/>
          <w:b/>
        </w:rPr>
        <w:t>COMUNICATO STAMPA</w:t>
      </w:r>
    </w:p>
    <w:p w:rsidR="002F4955" w:rsidRPr="00E6203B" w:rsidRDefault="002F4955" w:rsidP="004A196A">
      <w:pPr>
        <w:ind w:left="397" w:right="397"/>
        <w:jc w:val="center"/>
        <w:rPr>
          <w:rFonts w:ascii="Calibri" w:hAnsi="Calibri" w:cs="Calibri"/>
        </w:rPr>
      </w:pPr>
    </w:p>
    <w:p w:rsidR="00E6203B" w:rsidRPr="00E6203B" w:rsidRDefault="00E6203B" w:rsidP="00E6203B">
      <w:pPr>
        <w:ind w:left="397" w:right="39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203B">
        <w:rPr>
          <w:rFonts w:asciiTheme="minorHAnsi" w:hAnsiTheme="minorHAnsi" w:cstheme="minorHAnsi"/>
          <w:i/>
          <w:sz w:val="28"/>
          <w:szCs w:val="28"/>
        </w:rPr>
        <w:t>Confcommercio Ascom Bologna: l</w:t>
      </w:r>
      <w:r w:rsidRPr="00E6203B">
        <w:rPr>
          <w:rStyle w:val="Enfasigrassetto"/>
          <w:rFonts w:asciiTheme="minorHAnsi" w:hAnsiTheme="minorHAnsi" w:cstheme="minorHAnsi"/>
          <w:b w:val="0"/>
          <w:i/>
          <w:sz w:val="28"/>
          <w:szCs w:val="28"/>
        </w:rPr>
        <w:t>a</w:t>
      </w:r>
      <w:r w:rsidRPr="00E6203B">
        <w:rPr>
          <w:rStyle w:val="Enfasigrassetto"/>
          <w:rFonts w:asciiTheme="minorHAnsi" w:hAnsiTheme="minorHAnsi" w:cstheme="minorHAnsi"/>
          <w:b w:val="0"/>
          <w:sz w:val="28"/>
          <w:szCs w:val="28"/>
        </w:rPr>
        <w:t xml:space="preserve"> firma del protocollo d’intesa al MIT per lo sblocco del Passante di Bologna rappresenta un traguardo fondamentale per la viabilità del territorio</w:t>
      </w:r>
    </w:p>
    <w:p w:rsidR="00E6203B" w:rsidRPr="00E6203B" w:rsidRDefault="00E6203B" w:rsidP="00E6203B">
      <w:pPr>
        <w:rPr>
          <w:rFonts w:asciiTheme="minorHAnsi" w:hAnsiTheme="minorHAnsi" w:cstheme="minorHAnsi"/>
          <w:sz w:val="28"/>
          <w:szCs w:val="28"/>
        </w:rPr>
      </w:pPr>
    </w:p>
    <w:p w:rsidR="007029AC" w:rsidRDefault="00E6203B" w:rsidP="00E6203B">
      <w:pPr>
        <w:jc w:val="both"/>
        <w:rPr>
          <w:rFonts w:asciiTheme="minorHAnsi" w:hAnsiTheme="minorHAnsi" w:cstheme="minorHAnsi"/>
          <w:sz w:val="28"/>
          <w:szCs w:val="28"/>
        </w:rPr>
      </w:pPr>
      <w:r w:rsidRPr="00E6203B">
        <w:rPr>
          <w:rFonts w:asciiTheme="minorHAnsi" w:hAnsiTheme="minorHAnsi" w:cstheme="minorHAnsi"/>
          <w:sz w:val="28"/>
          <w:szCs w:val="28"/>
        </w:rPr>
        <w:t xml:space="preserve">L'accordo da </w:t>
      </w:r>
      <w:r w:rsidRPr="00FE6E55">
        <w:rPr>
          <w:rStyle w:val="Enfasigrassetto"/>
          <w:rFonts w:asciiTheme="minorHAnsi" w:hAnsiTheme="minorHAnsi" w:cstheme="minorHAnsi"/>
          <w:b w:val="0"/>
          <w:sz w:val="28"/>
          <w:szCs w:val="28"/>
        </w:rPr>
        <w:t>2,5 miliardi di euro</w:t>
      </w:r>
      <w:r w:rsidRPr="00E6203B">
        <w:rPr>
          <w:rFonts w:asciiTheme="minorHAnsi" w:hAnsiTheme="minorHAnsi" w:cstheme="minorHAnsi"/>
          <w:sz w:val="28"/>
          <w:szCs w:val="28"/>
        </w:rPr>
        <w:t xml:space="preserve"> sblocca un'opera strategica</w:t>
      </w:r>
      <w:r w:rsidR="007029AC">
        <w:rPr>
          <w:rFonts w:asciiTheme="minorHAnsi" w:hAnsiTheme="minorHAnsi" w:cstheme="minorHAnsi"/>
          <w:sz w:val="28"/>
          <w:szCs w:val="28"/>
        </w:rPr>
        <w:t>,</w:t>
      </w:r>
      <w:r w:rsidRPr="00E6203B">
        <w:rPr>
          <w:rFonts w:asciiTheme="minorHAnsi" w:hAnsiTheme="minorHAnsi" w:cstheme="minorHAnsi"/>
          <w:sz w:val="28"/>
          <w:szCs w:val="28"/>
        </w:rPr>
        <w:t xml:space="preserve"> attesa da decenni</w:t>
      </w:r>
      <w:r w:rsidR="007029AC">
        <w:rPr>
          <w:rFonts w:asciiTheme="minorHAnsi" w:hAnsiTheme="minorHAnsi" w:cstheme="minorHAnsi"/>
          <w:sz w:val="28"/>
          <w:szCs w:val="28"/>
        </w:rPr>
        <w:t>, che migliorerà significativamente la viabilità metropolitana, regionale e nazionale.</w:t>
      </w:r>
      <w:r w:rsidR="00B35DE7">
        <w:rPr>
          <w:rFonts w:asciiTheme="minorHAnsi" w:hAnsiTheme="minorHAnsi" w:cstheme="minorHAnsi"/>
          <w:sz w:val="28"/>
          <w:szCs w:val="28"/>
        </w:rPr>
        <w:t xml:space="preserve"> </w:t>
      </w:r>
      <w:r w:rsidRPr="00E6203B">
        <w:rPr>
          <w:rFonts w:asciiTheme="minorHAnsi" w:hAnsiTheme="minorHAnsi" w:cstheme="minorHAnsi"/>
          <w:sz w:val="28"/>
          <w:szCs w:val="28"/>
        </w:rPr>
        <w:t xml:space="preserve">Per il tessuto economico locale, rappresentato da </w:t>
      </w:r>
      <w:r w:rsidRPr="00E6203B">
        <w:rPr>
          <w:rStyle w:val="Enfasigrassetto"/>
          <w:rFonts w:asciiTheme="minorHAnsi" w:hAnsiTheme="minorHAnsi" w:cstheme="minorHAnsi"/>
          <w:b w:val="0"/>
          <w:sz w:val="28"/>
          <w:szCs w:val="28"/>
        </w:rPr>
        <w:t>Confcommercio Ascom Bologna</w:t>
      </w:r>
      <w:r w:rsidRPr="00E6203B">
        <w:rPr>
          <w:rFonts w:asciiTheme="minorHAnsi" w:hAnsiTheme="minorHAnsi" w:cstheme="minorHAnsi"/>
          <w:sz w:val="28"/>
          <w:szCs w:val="28"/>
        </w:rPr>
        <w:t xml:space="preserve">, l'approvazione del piano assume un valore cruciale grazie anche all'inclusione di fondamentali interventi esterni. </w:t>
      </w:r>
    </w:p>
    <w:p w:rsidR="007029AC" w:rsidRDefault="00E6203B" w:rsidP="00E6203B">
      <w:pPr>
        <w:jc w:val="both"/>
        <w:rPr>
          <w:rFonts w:asciiTheme="minorHAnsi" w:hAnsiTheme="minorHAnsi" w:cstheme="minorHAnsi"/>
          <w:sz w:val="28"/>
          <w:szCs w:val="28"/>
        </w:rPr>
      </w:pPr>
      <w:r w:rsidRPr="00E6203B">
        <w:rPr>
          <w:rFonts w:asciiTheme="minorHAnsi" w:hAnsiTheme="minorHAnsi" w:cstheme="minorHAnsi"/>
          <w:sz w:val="28"/>
          <w:szCs w:val="28"/>
        </w:rPr>
        <w:t xml:space="preserve">Si tratta di una risposta definitiva per un territorio che da anni aspetta la risoluzione </w:t>
      </w:r>
      <w:r>
        <w:rPr>
          <w:rFonts w:asciiTheme="minorHAnsi" w:hAnsiTheme="minorHAnsi" w:cstheme="minorHAnsi"/>
          <w:sz w:val="28"/>
          <w:szCs w:val="28"/>
        </w:rPr>
        <w:t>delle problematiche lega</w:t>
      </w:r>
      <w:r w:rsidR="00983736">
        <w:rPr>
          <w:rFonts w:asciiTheme="minorHAnsi" w:hAnsiTheme="minorHAnsi" w:cstheme="minorHAnsi"/>
          <w:sz w:val="28"/>
          <w:szCs w:val="28"/>
        </w:rPr>
        <w:t>t</w:t>
      </w:r>
      <w:r>
        <w:rPr>
          <w:rFonts w:asciiTheme="minorHAnsi" w:hAnsiTheme="minorHAnsi" w:cstheme="minorHAnsi"/>
          <w:sz w:val="28"/>
          <w:szCs w:val="28"/>
        </w:rPr>
        <w:t>e alla</w:t>
      </w:r>
      <w:r w:rsidRPr="00E6203B">
        <w:rPr>
          <w:rFonts w:asciiTheme="minorHAnsi" w:hAnsiTheme="minorHAnsi" w:cstheme="minorHAnsi"/>
          <w:sz w:val="28"/>
          <w:szCs w:val="28"/>
        </w:rPr>
        <w:t xml:space="preserve"> viabilità e delle complesse questioni riguardanti le opere di adduzione. Tra queste spiccano il potenziamento del </w:t>
      </w:r>
      <w:r w:rsidRPr="00E6203B">
        <w:rPr>
          <w:rStyle w:val="Enfasigrassetto"/>
          <w:rFonts w:asciiTheme="minorHAnsi" w:hAnsiTheme="minorHAnsi" w:cstheme="minorHAnsi"/>
          <w:b w:val="0"/>
          <w:sz w:val="28"/>
          <w:szCs w:val="28"/>
        </w:rPr>
        <w:t xml:space="preserve">nodo di Funo sulla </w:t>
      </w:r>
      <w:r w:rsidR="00B35DE7">
        <w:rPr>
          <w:rStyle w:val="Enfasigrassetto"/>
          <w:rFonts w:asciiTheme="minorHAnsi" w:hAnsiTheme="minorHAnsi" w:cstheme="minorHAnsi"/>
          <w:b w:val="0"/>
          <w:sz w:val="28"/>
          <w:szCs w:val="28"/>
        </w:rPr>
        <w:t>T</w:t>
      </w:r>
      <w:r w:rsidRPr="00E6203B">
        <w:rPr>
          <w:rStyle w:val="Enfasigrassetto"/>
          <w:rFonts w:asciiTheme="minorHAnsi" w:hAnsiTheme="minorHAnsi" w:cstheme="minorHAnsi"/>
          <w:b w:val="0"/>
          <w:sz w:val="28"/>
          <w:szCs w:val="28"/>
        </w:rPr>
        <w:t>rasversale</w:t>
      </w:r>
      <w:r w:rsidRPr="00E6203B">
        <w:rPr>
          <w:rFonts w:asciiTheme="minorHAnsi" w:hAnsiTheme="minorHAnsi" w:cstheme="minorHAnsi"/>
          <w:sz w:val="28"/>
          <w:szCs w:val="28"/>
        </w:rPr>
        <w:t xml:space="preserve">, asse di collegamento vitale per le aree commerciali e produttive della pianura, e </w:t>
      </w:r>
      <w:r>
        <w:rPr>
          <w:rFonts w:asciiTheme="minorHAnsi" w:hAnsiTheme="minorHAnsi" w:cstheme="minorHAnsi"/>
          <w:sz w:val="28"/>
          <w:szCs w:val="28"/>
        </w:rPr>
        <w:t>l’intervento</w:t>
      </w:r>
      <w:r w:rsidRPr="00E6203B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sul</w:t>
      </w:r>
      <w:r w:rsidRPr="00E6203B">
        <w:rPr>
          <w:rFonts w:asciiTheme="minorHAnsi" w:hAnsiTheme="minorHAnsi" w:cstheme="minorHAnsi"/>
          <w:sz w:val="28"/>
          <w:szCs w:val="28"/>
        </w:rPr>
        <w:t xml:space="preserve"> </w:t>
      </w:r>
      <w:r w:rsidRPr="00E6203B">
        <w:rPr>
          <w:rStyle w:val="Enfasigrassetto"/>
          <w:rFonts w:asciiTheme="minorHAnsi" w:hAnsiTheme="minorHAnsi" w:cstheme="minorHAnsi"/>
          <w:b w:val="0"/>
          <w:sz w:val="28"/>
          <w:szCs w:val="28"/>
        </w:rPr>
        <w:t>Ponte di San Donnino</w:t>
      </w:r>
      <w:r w:rsidRPr="00E6203B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B35DE7" w:rsidRDefault="00E6203B" w:rsidP="00E6203B">
      <w:pPr>
        <w:jc w:val="both"/>
        <w:rPr>
          <w:rFonts w:asciiTheme="minorHAnsi" w:hAnsiTheme="minorHAnsi" w:cstheme="minorHAnsi"/>
          <w:sz w:val="28"/>
          <w:szCs w:val="28"/>
        </w:rPr>
      </w:pPr>
      <w:r w:rsidRPr="00E6203B">
        <w:rPr>
          <w:rFonts w:asciiTheme="minorHAnsi" w:hAnsiTheme="minorHAnsi" w:cstheme="minorHAnsi"/>
          <w:sz w:val="28"/>
          <w:szCs w:val="28"/>
        </w:rPr>
        <w:t xml:space="preserve">Quest'ultima opera permetterà </w:t>
      </w:r>
      <w:r w:rsidR="007029AC">
        <w:rPr>
          <w:rFonts w:asciiTheme="minorHAnsi" w:hAnsiTheme="minorHAnsi" w:cstheme="minorHAnsi"/>
          <w:sz w:val="28"/>
          <w:szCs w:val="28"/>
        </w:rPr>
        <w:t>opportunamente</w:t>
      </w:r>
      <w:r w:rsidRPr="00E6203B">
        <w:rPr>
          <w:rFonts w:asciiTheme="minorHAnsi" w:hAnsiTheme="minorHAnsi" w:cstheme="minorHAnsi"/>
          <w:sz w:val="28"/>
          <w:szCs w:val="28"/>
        </w:rPr>
        <w:t xml:space="preserve"> il </w:t>
      </w:r>
      <w:r w:rsidR="00DF0BF6">
        <w:rPr>
          <w:rFonts w:asciiTheme="minorHAnsi" w:hAnsiTheme="minorHAnsi" w:cstheme="minorHAnsi"/>
          <w:sz w:val="28"/>
          <w:szCs w:val="28"/>
        </w:rPr>
        <w:t>completamento</w:t>
      </w:r>
      <w:r w:rsidRPr="00E6203B">
        <w:rPr>
          <w:rFonts w:asciiTheme="minorHAnsi" w:hAnsiTheme="minorHAnsi" w:cstheme="minorHAnsi"/>
          <w:sz w:val="28"/>
          <w:szCs w:val="28"/>
        </w:rPr>
        <w:t xml:space="preserve"> della linea del tram fino al quartiere Pilastr</w:t>
      </w:r>
      <w:r>
        <w:rPr>
          <w:rFonts w:asciiTheme="minorHAnsi" w:hAnsiTheme="minorHAnsi" w:cstheme="minorHAnsi"/>
          <w:sz w:val="28"/>
          <w:szCs w:val="28"/>
        </w:rPr>
        <w:t>o.</w:t>
      </w:r>
      <w:r w:rsidRPr="00E6203B">
        <w:rPr>
          <w:rFonts w:asciiTheme="minorHAnsi" w:hAnsiTheme="minorHAnsi" w:cstheme="minorHAnsi"/>
          <w:sz w:val="28"/>
          <w:szCs w:val="28"/>
        </w:rPr>
        <w:t xml:space="preserve"> </w:t>
      </w:r>
    </w:p>
    <w:p w:rsidR="00B35DE7" w:rsidRDefault="00E6203B" w:rsidP="00E6203B">
      <w:pPr>
        <w:jc w:val="both"/>
        <w:rPr>
          <w:rFonts w:asciiTheme="minorHAnsi" w:hAnsiTheme="minorHAnsi" w:cstheme="minorHAnsi"/>
          <w:sz w:val="28"/>
          <w:szCs w:val="28"/>
        </w:rPr>
      </w:pPr>
      <w:r w:rsidRPr="00E6203B">
        <w:rPr>
          <w:rFonts w:asciiTheme="minorHAnsi" w:hAnsiTheme="minorHAnsi" w:cstheme="minorHAnsi"/>
          <w:sz w:val="28"/>
          <w:szCs w:val="28"/>
        </w:rPr>
        <w:t xml:space="preserve">Confcommercio esprime forte soddisfazione per un progetto che </w:t>
      </w:r>
      <w:r>
        <w:rPr>
          <w:rFonts w:asciiTheme="minorHAnsi" w:hAnsiTheme="minorHAnsi" w:cstheme="minorHAnsi"/>
          <w:sz w:val="28"/>
          <w:szCs w:val="28"/>
        </w:rPr>
        <w:t>concorrerà a garantire</w:t>
      </w:r>
      <w:r w:rsidRPr="00E6203B">
        <w:rPr>
          <w:rFonts w:asciiTheme="minorHAnsi" w:hAnsiTheme="minorHAnsi" w:cstheme="minorHAnsi"/>
          <w:sz w:val="28"/>
          <w:szCs w:val="28"/>
        </w:rPr>
        <w:t xml:space="preserve"> la fluidità </w:t>
      </w:r>
      <w:r>
        <w:rPr>
          <w:rFonts w:asciiTheme="minorHAnsi" w:hAnsiTheme="minorHAnsi" w:cstheme="minorHAnsi"/>
          <w:sz w:val="28"/>
          <w:szCs w:val="28"/>
        </w:rPr>
        <w:t>della mobilità</w:t>
      </w:r>
      <w:r w:rsidRPr="00E6203B">
        <w:rPr>
          <w:rFonts w:asciiTheme="minorHAnsi" w:hAnsiTheme="minorHAnsi" w:cstheme="minorHAnsi"/>
          <w:sz w:val="28"/>
          <w:szCs w:val="28"/>
        </w:rPr>
        <w:t>.</w:t>
      </w:r>
      <w:r w:rsidR="00B35DE7">
        <w:rPr>
          <w:rFonts w:asciiTheme="minorHAnsi" w:hAnsiTheme="minorHAnsi" w:cstheme="minorHAnsi"/>
          <w:sz w:val="28"/>
          <w:szCs w:val="28"/>
        </w:rPr>
        <w:t xml:space="preserve"> </w:t>
      </w:r>
      <w:r w:rsidRPr="00E6203B">
        <w:rPr>
          <w:rFonts w:asciiTheme="minorHAnsi" w:hAnsiTheme="minorHAnsi" w:cstheme="minorHAnsi"/>
          <w:sz w:val="28"/>
          <w:szCs w:val="28"/>
        </w:rPr>
        <w:t>Il potenziamento del nodo autostradale tutelerà</w:t>
      </w:r>
      <w:r w:rsidR="00FB73C1">
        <w:rPr>
          <w:rFonts w:asciiTheme="minorHAnsi" w:hAnsiTheme="minorHAnsi" w:cstheme="minorHAnsi"/>
          <w:sz w:val="28"/>
          <w:szCs w:val="28"/>
        </w:rPr>
        <w:t>,</w:t>
      </w:r>
      <w:r w:rsidR="00EF28E8">
        <w:rPr>
          <w:rFonts w:asciiTheme="minorHAnsi" w:hAnsiTheme="minorHAnsi" w:cstheme="minorHAnsi"/>
          <w:sz w:val="28"/>
          <w:szCs w:val="28"/>
        </w:rPr>
        <w:t xml:space="preserve"> di fatto</w:t>
      </w:r>
      <w:r w:rsidR="00FB73C1">
        <w:rPr>
          <w:rFonts w:asciiTheme="minorHAnsi" w:hAnsiTheme="minorHAnsi" w:cstheme="minorHAnsi"/>
          <w:sz w:val="28"/>
          <w:szCs w:val="28"/>
        </w:rPr>
        <w:t>,</w:t>
      </w:r>
      <w:r w:rsidRPr="00E6203B">
        <w:rPr>
          <w:rFonts w:asciiTheme="minorHAnsi" w:hAnsiTheme="minorHAnsi" w:cstheme="minorHAnsi"/>
          <w:sz w:val="28"/>
          <w:szCs w:val="28"/>
        </w:rPr>
        <w:t xml:space="preserve"> la competitività delle imprese bolognesi</w:t>
      </w:r>
      <w:r w:rsidR="004D2371">
        <w:rPr>
          <w:rFonts w:asciiTheme="minorHAnsi" w:hAnsiTheme="minorHAnsi" w:cstheme="minorHAnsi"/>
          <w:sz w:val="28"/>
          <w:szCs w:val="28"/>
        </w:rPr>
        <w:t xml:space="preserve"> e l’accessibilità dei flussi turistici verso il nostro territorio.</w:t>
      </w:r>
      <w:bookmarkStart w:id="0" w:name="_GoBack"/>
      <w:bookmarkEnd w:id="0"/>
    </w:p>
    <w:p w:rsidR="00E6203B" w:rsidRPr="00E6203B" w:rsidRDefault="00EF28E8" w:rsidP="00E6203B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Questa volta però non si può sbagliare e ci attendiamo che non vi siano ulteriori ritardi per ragioni politiche</w:t>
      </w:r>
      <w:r w:rsidR="00B35DE7">
        <w:rPr>
          <w:rFonts w:asciiTheme="minorHAnsi" w:hAnsiTheme="minorHAnsi" w:cstheme="minorHAnsi"/>
          <w:sz w:val="28"/>
          <w:szCs w:val="28"/>
        </w:rPr>
        <w:t xml:space="preserve">; ritardi che </w:t>
      </w:r>
      <w:r>
        <w:rPr>
          <w:rFonts w:asciiTheme="minorHAnsi" w:hAnsiTheme="minorHAnsi" w:cstheme="minorHAnsi"/>
          <w:sz w:val="28"/>
          <w:szCs w:val="28"/>
        </w:rPr>
        <w:t>imprese e cittadini non comprenderebbero.</w:t>
      </w:r>
      <w:r w:rsidR="007029AC">
        <w:rPr>
          <w:rFonts w:asciiTheme="minorHAnsi" w:hAnsiTheme="minorHAnsi" w:cstheme="minorHAnsi"/>
          <w:sz w:val="28"/>
          <w:szCs w:val="28"/>
        </w:rPr>
        <w:t xml:space="preserve"> L’inizio dei lavori è stato fissato per la primavera del 2027 e</w:t>
      </w:r>
      <w:r w:rsidR="00FB73C1">
        <w:rPr>
          <w:rFonts w:asciiTheme="minorHAnsi" w:hAnsiTheme="minorHAnsi" w:cstheme="minorHAnsi"/>
          <w:sz w:val="28"/>
          <w:szCs w:val="28"/>
        </w:rPr>
        <w:t>d</w:t>
      </w:r>
      <w:r w:rsidR="007029AC">
        <w:rPr>
          <w:rFonts w:asciiTheme="minorHAnsi" w:hAnsiTheme="minorHAnsi" w:cstheme="minorHAnsi"/>
          <w:sz w:val="28"/>
          <w:szCs w:val="28"/>
        </w:rPr>
        <w:t xml:space="preserve"> </w:t>
      </w:r>
      <w:r w:rsidR="00FB73C1">
        <w:rPr>
          <w:rFonts w:asciiTheme="minorHAnsi" w:hAnsiTheme="minorHAnsi" w:cstheme="minorHAnsi"/>
          <w:sz w:val="28"/>
          <w:szCs w:val="28"/>
        </w:rPr>
        <w:t xml:space="preserve">è </w:t>
      </w:r>
      <w:r w:rsidR="007029AC">
        <w:rPr>
          <w:rFonts w:asciiTheme="minorHAnsi" w:hAnsiTheme="minorHAnsi" w:cstheme="minorHAnsi"/>
          <w:sz w:val="28"/>
          <w:szCs w:val="28"/>
        </w:rPr>
        <w:t>quindi necessario che quella data venga rispettata.</w:t>
      </w:r>
    </w:p>
    <w:p w:rsidR="00B35DE7" w:rsidRDefault="00B35DE7" w:rsidP="00582AE2">
      <w:pPr>
        <w:ind w:left="4248" w:firstLine="708"/>
        <w:rPr>
          <w:rFonts w:ascii="Calibri" w:hAnsi="Calibri" w:cs="Calibri"/>
          <w:sz w:val="28"/>
          <w:szCs w:val="28"/>
        </w:rPr>
      </w:pPr>
    </w:p>
    <w:p w:rsidR="004A196A" w:rsidRPr="00E6203B" w:rsidRDefault="004A196A" w:rsidP="00B35DE7">
      <w:pPr>
        <w:ind w:left="3540" w:firstLine="708"/>
        <w:rPr>
          <w:rFonts w:ascii="Calibri" w:hAnsi="Calibri" w:cs="Calibri"/>
          <w:sz w:val="28"/>
          <w:szCs w:val="28"/>
        </w:rPr>
      </w:pPr>
      <w:r w:rsidRPr="00E6203B">
        <w:rPr>
          <w:rFonts w:ascii="Calibri" w:hAnsi="Calibri" w:cs="Calibri"/>
          <w:sz w:val="28"/>
          <w:szCs w:val="28"/>
        </w:rPr>
        <w:t xml:space="preserve">Confcommercio </w:t>
      </w:r>
      <w:r w:rsidR="00936265" w:rsidRPr="00E6203B">
        <w:rPr>
          <w:rFonts w:ascii="Calibri" w:hAnsi="Calibri" w:cs="Calibri"/>
          <w:sz w:val="28"/>
          <w:szCs w:val="28"/>
        </w:rPr>
        <w:t xml:space="preserve">Ascom </w:t>
      </w:r>
      <w:r w:rsidRPr="00E6203B">
        <w:rPr>
          <w:rFonts w:ascii="Calibri" w:hAnsi="Calibri" w:cs="Calibri"/>
          <w:sz w:val="28"/>
          <w:szCs w:val="28"/>
        </w:rPr>
        <w:t>Bologna</w:t>
      </w:r>
    </w:p>
    <w:sectPr w:rsidR="004A196A" w:rsidRPr="00E6203B" w:rsidSect="00F57C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14" w:right="1700" w:bottom="615" w:left="1134" w:header="454" w:footer="26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F82" w:rsidRDefault="006B0F82">
      <w:r>
        <w:separator/>
      </w:r>
    </w:p>
  </w:endnote>
  <w:endnote w:type="continuationSeparator" w:id="0">
    <w:p w:rsidR="006B0F82" w:rsidRDefault="006B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617" w:rsidRDefault="007956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1AE" w:rsidRPr="00657427" w:rsidRDefault="006211AE" w:rsidP="006211AE">
    <w:pPr>
      <w:pStyle w:val="Pidipagina"/>
      <w:tabs>
        <w:tab w:val="clear" w:pos="9638"/>
        <w:tab w:val="right" w:pos="9923"/>
      </w:tabs>
      <w:spacing w:before="40"/>
      <w:ind w:left="-709" w:right="-710"/>
      <w:jc w:val="center"/>
      <w:rPr>
        <w:rFonts w:ascii="Helvetica" w:hAnsi="Helvetica" w:cs="Helvetica"/>
        <w:color w:val="002C54"/>
        <w:sz w:val="16"/>
        <w:szCs w:val="16"/>
      </w:rPr>
    </w:pPr>
    <w:r w:rsidRPr="00657427">
      <w:rPr>
        <w:rFonts w:ascii="Helvetica" w:hAnsi="Helvetica" w:cs="Helvetica"/>
        <w:color w:val="002C54"/>
        <w:sz w:val="16"/>
        <w:szCs w:val="16"/>
      </w:rPr>
      <w:t>_________________________________________________________________________________________________________________________</w:t>
    </w:r>
  </w:p>
  <w:p w:rsidR="006211AE" w:rsidRPr="00657427" w:rsidRDefault="006211AE" w:rsidP="006211AE">
    <w:pPr>
      <w:tabs>
        <w:tab w:val="right" w:pos="9923"/>
      </w:tabs>
      <w:spacing w:line="120" w:lineRule="exact"/>
      <w:ind w:left="-709" w:right="-710"/>
      <w:jc w:val="center"/>
      <w:rPr>
        <w:rFonts w:ascii="Helvetica" w:hAnsi="Helvetica"/>
        <w:color w:val="002C54"/>
        <w:sz w:val="16"/>
      </w:rPr>
    </w:pPr>
  </w:p>
  <w:p w:rsidR="006211AE" w:rsidRPr="00657427" w:rsidRDefault="006211AE" w:rsidP="006211AE">
    <w:pPr>
      <w:spacing w:before="40"/>
      <w:ind w:left="-709" w:right="-710"/>
      <w:jc w:val="center"/>
      <w:rPr>
        <w:rFonts w:ascii="Helvetica" w:hAnsi="Helvetica"/>
        <w:color w:val="002C54"/>
        <w:sz w:val="15"/>
      </w:rPr>
    </w:pPr>
    <w:r w:rsidRPr="00657427">
      <w:rPr>
        <w:rFonts w:ascii="Helvetica" w:hAnsi="Helvetica"/>
        <w:color w:val="002C54"/>
        <w:sz w:val="15"/>
      </w:rPr>
      <w:t xml:space="preserve">Strada Maggiore, 23 - 40125 Bologna     Tel. 051.6487411     Fax 051.263700     e-mail: </w:t>
    </w:r>
    <w:hyperlink r:id="rId1" w:history="1">
      <w:r w:rsidRPr="00657427">
        <w:rPr>
          <w:rFonts w:ascii="Helvetica" w:hAnsi="Helvetica"/>
          <w:color w:val="002C54"/>
          <w:sz w:val="15"/>
        </w:rPr>
        <w:t>ascombo@ascom.bo.it</w:t>
      </w:r>
    </w:hyperlink>
    <w:r w:rsidRPr="00657427">
      <w:rPr>
        <w:rFonts w:ascii="Helvetica" w:hAnsi="Helvetica"/>
        <w:color w:val="002C54"/>
        <w:sz w:val="15"/>
      </w:rPr>
      <w:t xml:space="preserve">     internet: </w:t>
    </w:r>
    <w:hyperlink r:id="rId2" w:history="1">
      <w:r w:rsidRPr="00657427">
        <w:rPr>
          <w:rFonts w:ascii="Helvetica" w:hAnsi="Helvetica"/>
          <w:color w:val="002C54"/>
          <w:sz w:val="15"/>
        </w:rPr>
        <w:t>www.ascom.bo.it</w:t>
      </w:r>
    </w:hyperlink>
    <w:r w:rsidRPr="00657427">
      <w:rPr>
        <w:rFonts w:ascii="Helvetica" w:hAnsi="Helvetica"/>
        <w:color w:val="002C54"/>
        <w:sz w:val="15"/>
      </w:rPr>
      <w:t xml:space="preserve">     C.F. 80038850378</w:t>
    </w:r>
  </w:p>
  <w:p w:rsidR="00506AF6" w:rsidRPr="006211AE" w:rsidRDefault="00506AF6" w:rsidP="006211A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617" w:rsidRDefault="007956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F82" w:rsidRDefault="006B0F82">
      <w:r>
        <w:separator/>
      </w:r>
    </w:p>
  </w:footnote>
  <w:footnote w:type="continuationSeparator" w:id="0">
    <w:p w:rsidR="006B0F82" w:rsidRDefault="006B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617" w:rsidRDefault="007956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7EF" w:rsidRDefault="00F057A3" w:rsidP="00506AF6">
    <w:pPr>
      <w:pStyle w:val="Intestazione"/>
      <w:jc w:val="center"/>
    </w:pPr>
    <w:r>
      <w:rPr>
        <w:noProof/>
      </w:rPr>
      <w:drawing>
        <wp:inline distT="0" distB="0" distL="0" distR="0" wp14:anchorId="40CEA0CC" wp14:editId="3ED5A1A2">
          <wp:extent cx="2167200" cy="1108800"/>
          <wp:effectExtent l="0" t="0" r="508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fcommercioBO_8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7200" cy="110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617" w:rsidRDefault="0079561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9A"/>
    <w:rsid w:val="000817EF"/>
    <w:rsid w:val="00227AEB"/>
    <w:rsid w:val="00253553"/>
    <w:rsid w:val="00290F13"/>
    <w:rsid w:val="002A37E6"/>
    <w:rsid w:val="002D26EC"/>
    <w:rsid w:val="002F4955"/>
    <w:rsid w:val="003C2D4E"/>
    <w:rsid w:val="00421C65"/>
    <w:rsid w:val="00437FBB"/>
    <w:rsid w:val="004A196A"/>
    <w:rsid w:val="004B657B"/>
    <w:rsid w:val="004D2371"/>
    <w:rsid w:val="004F780F"/>
    <w:rsid w:val="00501FC8"/>
    <w:rsid w:val="00506AF6"/>
    <w:rsid w:val="00582AE2"/>
    <w:rsid w:val="005B4E17"/>
    <w:rsid w:val="006211AE"/>
    <w:rsid w:val="0065081E"/>
    <w:rsid w:val="00652C22"/>
    <w:rsid w:val="00657427"/>
    <w:rsid w:val="00662FFF"/>
    <w:rsid w:val="006A673E"/>
    <w:rsid w:val="006B0F82"/>
    <w:rsid w:val="006C42A3"/>
    <w:rsid w:val="006D6890"/>
    <w:rsid w:val="007029AC"/>
    <w:rsid w:val="00717B16"/>
    <w:rsid w:val="00795617"/>
    <w:rsid w:val="00837BF4"/>
    <w:rsid w:val="008979C2"/>
    <w:rsid w:val="008B7A6B"/>
    <w:rsid w:val="008F639A"/>
    <w:rsid w:val="00931965"/>
    <w:rsid w:val="00936265"/>
    <w:rsid w:val="00952C12"/>
    <w:rsid w:val="00954539"/>
    <w:rsid w:val="00983736"/>
    <w:rsid w:val="009D4D07"/>
    <w:rsid w:val="00AD63A7"/>
    <w:rsid w:val="00B35DE7"/>
    <w:rsid w:val="00B568D0"/>
    <w:rsid w:val="00B877CF"/>
    <w:rsid w:val="00B952D2"/>
    <w:rsid w:val="00C81616"/>
    <w:rsid w:val="00CA41FA"/>
    <w:rsid w:val="00DC33AD"/>
    <w:rsid w:val="00DF0BF6"/>
    <w:rsid w:val="00E20328"/>
    <w:rsid w:val="00E33FB9"/>
    <w:rsid w:val="00E6203B"/>
    <w:rsid w:val="00ED4675"/>
    <w:rsid w:val="00EF28E8"/>
    <w:rsid w:val="00F057A3"/>
    <w:rsid w:val="00F4749B"/>
    <w:rsid w:val="00F57CD5"/>
    <w:rsid w:val="00FB73C1"/>
    <w:rsid w:val="00FE6E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39B15C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C14C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07D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07D1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07D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07D1C"/>
    <w:rPr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107D1C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80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F780F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E620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76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51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com.bo.it" TargetMode="External"/><Relationship Id="rId1" Type="http://schemas.openxmlformats.org/officeDocument/2006/relationships/hyperlink" Target="mailto:ascombo@ascom.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Bologna 6 maggio 2009</vt:lpstr>
    </vt:vector>
  </TitlesOfParts>
  <Company>Cedascom Bologna</Company>
  <LinksUpToDate>false</LinksUpToDate>
  <CharactersWithSpaces>1657</CharactersWithSpaces>
  <SharedDoc>false</SharedDoc>
  <HLinks>
    <vt:vector size="12" baseType="variant">
      <vt:variant>
        <vt:i4>8126564</vt:i4>
      </vt:variant>
      <vt:variant>
        <vt:i4>3</vt:i4>
      </vt:variant>
      <vt:variant>
        <vt:i4>0</vt:i4>
      </vt:variant>
      <vt:variant>
        <vt:i4>5</vt:i4>
      </vt:variant>
      <vt:variant>
        <vt:lpwstr>http://www.ascom.bo.it/</vt:lpwstr>
      </vt:variant>
      <vt:variant>
        <vt:lpwstr/>
      </vt:variant>
      <vt:variant>
        <vt:i4>3473472</vt:i4>
      </vt:variant>
      <vt:variant>
        <vt:i4>0</vt:i4>
      </vt:variant>
      <vt:variant>
        <vt:i4>0</vt:i4>
      </vt:variant>
      <vt:variant>
        <vt:i4>5</vt:i4>
      </vt:variant>
      <vt:variant>
        <vt:lpwstr>mailto:ascombo@ascom.bo.it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 6 maggio 2009</dc:title>
  <dc:subject/>
  <dc:creator>Gianluca Lolli</dc:creator>
  <cp:keywords/>
  <cp:lastModifiedBy>Gotti Annalisa</cp:lastModifiedBy>
  <cp:revision>4</cp:revision>
  <cp:lastPrinted>2026-07-24T13:28:00Z</cp:lastPrinted>
  <dcterms:created xsi:type="dcterms:W3CDTF">2026-07-24T13:39:00Z</dcterms:created>
  <dcterms:modified xsi:type="dcterms:W3CDTF">2026-07-24T13:43:00Z</dcterms:modified>
</cp:coreProperties>
</file>