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E67FF8" w14:textId="05FDB339" w:rsidR="0024722F" w:rsidRDefault="008B5B7E" w:rsidP="0024722F">
      <w:pPr>
        <w:spacing w:after="0"/>
        <w:ind w:right="-143"/>
        <w:jc w:val="center"/>
        <w:rPr>
          <w:rFonts w:ascii="Bookman Old Style" w:hAnsi="Bookman Old Style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4E6C0F87" wp14:editId="6F0C4698">
            <wp:simplePos x="0" y="0"/>
            <wp:positionH relativeFrom="column">
              <wp:posOffset>3954780</wp:posOffset>
            </wp:positionH>
            <wp:positionV relativeFrom="paragraph">
              <wp:posOffset>-450215</wp:posOffset>
            </wp:positionV>
            <wp:extent cx="2589366" cy="767628"/>
            <wp:effectExtent l="0" t="0" r="1905" b="0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Federalberghi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9366" cy="7676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0AF9103F" wp14:editId="088D4E45">
            <wp:simplePos x="0" y="0"/>
            <wp:positionH relativeFrom="column">
              <wp:posOffset>1746250</wp:posOffset>
            </wp:positionH>
            <wp:positionV relativeFrom="paragraph">
              <wp:posOffset>-431165</wp:posOffset>
            </wp:positionV>
            <wp:extent cx="1876425" cy="959628"/>
            <wp:effectExtent l="0" t="0" r="0" b="0"/>
            <wp:wrapNone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9596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21E4">
        <w:rPr>
          <w:noProof/>
        </w:rPr>
        <w:drawing>
          <wp:anchor distT="0" distB="0" distL="114300" distR="114300" simplePos="0" relativeHeight="251661312" behindDoc="1" locked="0" layoutInCell="1" allowOverlap="1" wp14:anchorId="28400285" wp14:editId="5B770FFC">
            <wp:simplePos x="0" y="0"/>
            <wp:positionH relativeFrom="column">
              <wp:posOffset>-110490</wp:posOffset>
            </wp:positionH>
            <wp:positionV relativeFrom="paragraph">
              <wp:posOffset>-471170</wp:posOffset>
            </wp:positionV>
            <wp:extent cx="1038225" cy="1473960"/>
            <wp:effectExtent l="0" t="0" r="0" b="0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Fipe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473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722F">
        <w:rPr>
          <w:rFonts w:ascii="Bookman Old Style" w:hAnsi="Bookman Old Style"/>
          <w:sz w:val="28"/>
          <w:szCs w:val="28"/>
        </w:rPr>
        <w:t xml:space="preserve"> </w:t>
      </w:r>
    </w:p>
    <w:p w14:paraId="05C82BBB" w14:textId="6701F3A3" w:rsidR="0024722F" w:rsidRDefault="0024722F" w:rsidP="0024722F">
      <w:pPr>
        <w:spacing w:after="0"/>
        <w:rPr>
          <w:rFonts w:ascii="Spranq eco sans" w:hAnsi="Spranq eco sans"/>
          <w:b/>
          <w:sz w:val="20"/>
          <w:szCs w:val="20"/>
        </w:rPr>
      </w:pPr>
    </w:p>
    <w:p w14:paraId="6B426838" w14:textId="4CA65951" w:rsidR="0024722F" w:rsidRPr="001A7119" w:rsidRDefault="0024722F" w:rsidP="0024722F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i/>
          <w:sz w:val="28"/>
          <w:szCs w:val="28"/>
        </w:rPr>
        <w:t xml:space="preserve">                           </w:t>
      </w:r>
      <w:r>
        <w:rPr>
          <w:b/>
          <w:bCs/>
          <w:i/>
          <w:noProof/>
          <w:sz w:val="28"/>
          <w:szCs w:val="28"/>
        </w:rPr>
        <w:t xml:space="preserve">  </w:t>
      </w:r>
    </w:p>
    <w:p w14:paraId="6DA50A87" w14:textId="15B2042D" w:rsidR="0024722F" w:rsidRDefault="0024722F" w:rsidP="0024722F">
      <w:pPr>
        <w:spacing w:after="0"/>
        <w:ind w:right="-143"/>
        <w:jc w:val="center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 </w:t>
      </w:r>
    </w:p>
    <w:p w14:paraId="6F91C351" w14:textId="6573DD5D" w:rsidR="0024722F" w:rsidRDefault="0024722F" w:rsidP="0024722F">
      <w:pPr>
        <w:spacing w:after="0"/>
        <w:rPr>
          <w:rFonts w:ascii="Spranq eco sans" w:hAnsi="Spranq eco sans"/>
          <w:b/>
          <w:sz w:val="20"/>
          <w:szCs w:val="20"/>
        </w:rPr>
      </w:pPr>
    </w:p>
    <w:p w14:paraId="0905913D" w14:textId="1C0BB285" w:rsidR="00E061AF" w:rsidRDefault="00E061AF" w:rsidP="00EE76A5">
      <w:pPr>
        <w:spacing w:after="0" w:line="240" w:lineRule="auto"/>
        <w:jc w:val="center"/>
        <w:rPr>
          <w:b/>
          <w:bCs/>
          <w:i/>
          <w:sz w:val="28"/>
          <w:szCs w:val="28"/>
        </w:rPr>
      </w:pPr>
    </w:p>
    <w:p w14:paraId="6E3A3533" w14:textId="4C8DDFF3" w:rsidR="000F462B" w:rsidRPr="00EE76A5" w:rsidRDefault="0024722F" w:rsidP="00EE76A5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i/>
          <w:sz w:val="28"/>
          <w:szCs w:val="28"/>
        </w:rPr>
        <w:t xml:space="preserve">                     </w:t>
      </w:r>
      <w:r>
        <w:rPr>
          <w:b/>
          <w:bCs/>
          <w:i/>
          <w:noProof/>
          <w:sz w:val="28"/>
          <w:szCs w:val="28"/>
        </w:rPr>
        <w:t xml:space="preserve"> </w:t>
      </w:r>
      <w:r>
        <w:rPr>
          <w:b/>
          <w:bCs/>
          <w:i/>
          <w:sz w:val="28"/>
          <w:szCs w:val="28"/>
        </w:rPr>
        <w:t xml:space="preserve">                         </w:t>
      </w:r>
      <w:r>
        <w:rPr>
          <w:b/>
          <w:bCs/>
          <w:i/>
          <w:noProof/>
          <w:sz w:val="28"/>
          <w:szCs w:val="28"/>
        </w:rPr>
        <w:t xml:space="preserve">               </w:t>
      </w:r>
    </w:p>
    <w:p w14:paraId="5B149713" w14:textId="0C6410C8" w:rsidR="00554657" w:rsidRDefault="00554657" w:rsidP="003D34D8">
      <w:pPr>
        <w:spacing w:after="0"/>
        <w:ind w:left="850" w:right="85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COMUNICATO STAMPA</w:t>
      </w:r>
    </w:p>
    <w:p w14:paraId="25615304" w14:textId="77777777" w:rsidR="00554657" w:rsidRDefault="00554657" w:rsidP="003D34D8">
      <w:pPr>
        <w:spacing w:after="0"/>
        <w:ind w:left="850" w:right="850"/>
        <w:jc w:val="center"/>
        <w:rPr>
          <w:b/>
          <w:sz w:val="24"/>
          <w:szCs w:val="24"/>
        </w:rPr>
      </w:pPr>
    </w:p>
    <w:p w14:paraId="1C78AC6E" w14:textId="77777777" w:rsidR="00554657" w:rsidRDefault="00554657" w:rsidP="00554657">
      <w:pPr>
        <w:spacing w:after="0"/>
        <w:ind w:left="850" w:right="850"/>
        <w:jc w:val="center"/>
        <w:rPr>
          <w:b/>
          <w:sz w:val="24"/>
          <w:szCs w:val="24"/>
        </w:rPr>
      </w:pPr>
      <w:r w:rsidRPr="00554657">
        <w:rPr>
          <w:b/>
          <w:sz w:val="24"/>
          <w:szCs w:val="24"/>
        </w:rPr>
        <w:t>Confcommercio Ascom Bologna e San Patrignano insieme per promuovere le eccellenze della Comunità</w:t>
      </w:r>
    </w:p>
    <w:p w14:paraId="7994F7A6" w14:textId="527466A1" w:rsidR="00554657" w:rsidRDefault="00D13EF0" w:rsidP="005A71AC">
      <w:pPr>
        <w:ind w:left="850" w:right="850"/>
        <w:jc w:val="center"/>
        <w:rPr>
          <w:i/>
        </w:rPr>
      </w:pPr>
      <w:r w:rsidRPr="00D13EF0">
        <w:rPr>
          <w:i/>
        </w:rPr>
        <w:t>Siglata una convenzione per favorire la conoscenza e la diffusione dei prodotti di San Patrignano tra le imprese associate e creare nuove opportunità di inserimento lavorativo</w:t>
      </w:r>
    </w:p>
    <w:p w14:paraId="56920A93" w14:textId="77777777" w:rsidR="00D13EF0" w:rsidRDefault="00D13EF0" w:rsidP="005A71AC">
      <w:pPr>
        <w:ind w:left="850" w:right="850"/>
        <w:jc w:val="center"/>
        <w:rPr>
          <w:i/>
        </w:rPr>
      </w:pPr>
    </w:p>
    <w:p w14:paraId="62FDCFCB" w14:textId="695FF182" w:rsidR="00554657" w:rsidRPr="00554657" w:rsidRDefault="00D13EF0" w:rsidP="00554657">
      <w:pPr>
        <w:spacing w:after="0"/>
        <w:ind w:left="851" w:right="851"/>
        <w:jc w:val="both"/>
        <w:rPr>
          <w:bCs/>
        </w:rPr>
      </w:pPr>
      <w:r w:rsidRPr="00D13EF0">
        <w:rPr>
          <w:bCs/>
        </w:rPr>
        <w:t>Confcommercio Ascom Bologna e San Patrignano hanno siglato una convenzione per promuovere tra le imprese associate le produzioni enogastronomiche della Comunità e favorire nuove opportunità di inserimento lavorativo per persone svantaggiate</w:t>
      </w:r>
      <w:r>
        <w:rPr>
          <w:bCs/>
        </w:rPr>
        <w:t xml:space="preserve">. </w:t>
      </w:r>
      <w:r w:rsidRPr="00D13EF0">
        <w:rPr>
          <w:bCs/>
        </w:rPr>
        <w:t>Un accordo che mette in relazione il mondo delle imprese del commercio, della ristorazione e dell'ospitalità con una realtà che da sempre unisce qualità delle produzioni, formazione professionale e inclusione sociale.</w:t>
      </w:r>
    </w:p>
    <w:p w14:paraId="3E1999B4" w14:textId="77777777" w:rsidR="00554657" w:rsidRPr="00554657" w:rsidRDefault="00554657" w:rsidP="00554657">
      <w:pPr>
        <w:spacing w:after="0"/>
        <w:ind w:left="851" w:right="851"/>
        <w:jc w:val="both"/>
        <w:rPr>
          <w:bCs/>
        </w:rPr>
      </w:pPr>
    </w:p>
    <w:p w14:paraId="721AD41F" w14:textId="6C7297C7" w:rsidR="00554657" w:rsidRDefault="00D13EF0" w:rsidP="00D13EF0">
      <w:pPr>
        <w:spacing w:after="0"/>
        <w:ind w:left="851" w:right="851"/>
        <w:jc w:val="both"/>
        <w:rPr>
          <w:bCs/>
        </w:rPr>
      </w:pPr>
      <w:r w:rsidRPr="00D13EF0">
        <w:rPr>
          <w:bCs/>
        </w:rPr>
        <w:t xml:space="preserve">La convenzione è stata siglata alla presenza del </w:t>
      </w:r>
      <w:r w:rsidR="00A92737">
        <w:rPr>
          <w:bCs/>
        </w:rPr>
        <w:t>Direttore Generale</w:t>
      </w:r>
      <w:r w:rsidRPr="00D13EF0">
        <w:rPr>
          <w:bCs/>
        </w:rPr>
        <w:t xml:space="preserve"> di Confcommercio Ascom Bologna </w:t>
      </w:r>
      <w:r w:rsidR="00A92737">
        <w:rPr>
          <w:bCs/>
        </w:rPr>
        <w:t>Giancarlo Tonelli,</w:t>
      </w:r>
      <w:r w:rsidRPr="00D13EF0">
        <w:rPr>
          <w:bCs/>
        </w:rPr>
        <w:t xml:space="preserve"> di</w:t>
      </w:r>
      <w:r w:rsidR="00A92737">
        <w:rPr>
          <w:bCs/>
        </w:rPr>
        <w:t xml:space="preserve"> Roberto Bezzi, </w:t>
      </w:r>
      <w:r w:rsidR="00A92737" w:rsidRPr="00A92737">
        <w:rPr>
          <w:bCs/>
        </w:rPr>
        <w:t>Presidente di San Patrignano Società Cooperativa Agricola</w:t>
      </w:r>
      <w:r w:rsidR="00A92737">
        <w:rPr>
          <w:bCs/>
        </w:rPr>
        <w:t xml:space="preserve"> e</w:t>
      </w:r>
      <w:r w:rsidRPr="00D13EF0">
        <w:rPr>
          <w:bCs/>
        </w:rPr>
        <w:t xml:space="preserve"> Enrico Vignoli, </w:t>
      </w:r>
      <w:r w:rsidR="00A92737">
        <w:rPr>
          <w:bCs/>
        </w:rPr>
        <w:t>D</w:t>
      </w:r>
      <w:bookmarkStart w:id="0" w:name="_GoBack"/>
      <w:bookmarkEnd w:id="0"/>
      <w:r w:rsidRPr="00D13EF0">
        <w:rPr>
          <w:bCs/>
        </w:rPr>
        <w:t xml:space="preserve">irettore dell'area food di San Patrignano, insieme a Roberto Melloni, presidente </w:t>
      </w:r>
      <w:proofErr w:type="spellStart"/>
      <w:r w:rsidRPr="00D13EF0">
        <w:rPr>
          <w:bCs/>
        </w:rPr>
        <w:t>Fipe</w:t>
      </w:r>
      <w:proofErr w:type="spellEnd"/>
      <w:r w:rsidRPr="00D13EF0">
        <w:rPr>
          <w:bCs/>
        </w:rPr>
        <w:t xml:space="preserve"> Bologna e Giovanni Trombetti, presidente Federalberghi Bologna. L'obiettivo è avvicinare sempre di più il mondo della ristorazione, dell'ospitalità e del dettaglio alimentare bolognese alle produzioni della Comunità e al progetto sociale che ne è alla base.</w:t>
      </w:r>
      <w:r>
        <w:rPr>
          <w:bCs/>
        </w:rPr>
        <w:t xml:space="preserve"> </w:t>
      </w:r>
      <w:r w:rsidRPr="00D13EF0">
        <w:rPr>
          <w:bCs/>
        </w:rPr>
        <w:t>L'accordo nasce dalla volontà di mettere in relazione due realtà che condividono una particolare attenzione alla qualità, al lavoro e alla valorizzazione delle competenze. Per San Patrignano le attività produttive rappresentano infatti una componente fondamentale del percorso di formazione e reinserimento degli ospiti della Comunità.</w:t>
      </w:r>
    </w:p>
    <w:p w14:paraId="3B38299F" w14:textId="77777777" w:rsidR="00D13EF0" w:rsidRPr="00554657" w:rsidRDefault="00D13EF0" w:rsidP="00D13EF0">
      <w:pPr>
        <w:spacing w:after="0"/>
        <w:ind w:left="851" w:right="851"/>
        <w:jc w:val="both"/>
        <w:rPr>
          <w:bCs/>
        </w:rPr>
      </w:pPr>
    </w:p>
    <w:p w14:paraId="13D73C40" w14:textId="77777777" w:rsidR="00D13EF0" w:rsidRDefault="00D13EF0" w:rsidP="00D13EF0">
      <w:pPr>
        <w:spacing w:after="0"/>
        <w:ind w:left="851" w:right="851"/>
        <w:jc w:val="both"/>
        <w:rPr>
          <w:bCs/>
        </w:rPr>
      </w:pPr>
      <w:r w:rsidRPr="00D13EF0">
        <w:rPr>
          <w:bCs/>
        </w:rPr>
        <w:t>Enrico Vignoli, che segue il comparto della ristorazione e della produzione enogastronomica di San Patrignano, porta nella Comunità una lunga esperienza nel mondo dell'alta ristorazione, maturata anche all'Osteria Francescana di Massimo Bottura.</w:t>
      </w:r>
      <w:r>
        <w:rPr>
          <w:bCs/>
        </w:rPr>
        <w:t xml:space="preserve"> </w:t>
      </w:r>
      <w:r w:rsidRPr="00D13EF0">
        <w:rPr>
          <w:bCs/>
        </w:rPr>
        <w:t xml:space="preserve">Gli associati di Confcommercio Ascom Bologna hanno potuto conoscere più da vicino la realtà di San Patrignano durante l'incontro “Le eccellenze di San Patrignano in tavola”, organizzato al Savoia Hotel </w:t>
      </w:r>
      <w:proofErr w:type="spellStart"/>
      <w:r w:rsidRPr="00D13EF0">
        <w:rPr>
          <w:bCs/>
        </w:rPr>
        <w:t>Regency</w:t>
      </w:r>
      <w:proofErr w:type="spellEnd"/>
      <w:r w:rsidRPr="00D13EF0">
        <w:rPr>
          <w:bCs/>
        </w:rPr>
        <w:t xml:space="preserve"> di Bologna e dedicato ai ristoratori, agli albergatori e ai dettaglianti alimentari associati a </w:t>
      </w:r>
      <w:proofErr w:type="spellStart"/>
      <w:r w:rsidRPr="00D13EF0">
        <w:rPr>
          <w:bCs/>
        </w:rPr>
        <w:t>Fipe</w:t>
      </w:r>
      <w:proofErr w:type="spellEnd"/>
      <w:r w:rsidRPr="00D13EF0">
        <w:rPr>
          <w:bCs/>
        </w:rPr>
        <w:t xml:space="preserve"> Bologna, Federalberghi Bologna e Fida Bologna.</w:t>
      </w:r>
    </w:p>
    <w:p w14:paraId="7F28FF04" w14:textId="77777777" w:rsidR="00D13EF0" w:rsidRDefault="00D13EF0" w:rsidP="00D13EF0">
      <w:pPr>
        <w:spacing w:after="0"/>
        <w:ind w:left="851" w:right="851"/>
        <w:jc w:val="both"/>
        <w:rPr>
          <w:bCs/>
        </w:rPr>
      </w:pPr>
    </w:p>
    <w:p w14:paraId="325BD00A" w14:textId="50C9C492" w:rsidR="00D13EF0" w:rsidRDefault="00D13EF0" w:rsidP="00D13EF0">
      <w:pPr>
        <w:spacing w:after="0"/>
        <w:ind w:left="851" w:right="851"/>
        <w:jc w:val="both"/>
        <w:rPr>
          <w:bCs/>
        </w:rPr>
      </w:pPr>
      <w:r w:rsidRPr="00D13EF0">
        <w:rPr>
          <w:bCs/>
        </w:rPr>
        <w:t xml:space="preserve">Nel corso dell'appuntamento gli imprenditori hanno potuto approfondire la storia e il modello della Comunità, conoscere le caratteristiche delle sue produzioni e partecipare a una degustazione di una selezione di prodotti enogastronomici realizzati a San Patrignano. </w:t>
      </w:r>
    </w:p>
    <w:p w14:paraId="6786EF67" w14:textId="77777777" w:rsidR="00D13EF0" w:rsidRDefault="00D13EF0" w:rsidP="00D13EF0">
      <w:pPr>
        <w:spacing w:after="0"/>
        <w:ind w:left="851" w:right="851"/>
        <w:jc w:val="both"/>
        <w:rPr>
          <w:bCs/>
        </w:rPr>
      </w:pPr>
    </w:p>
    <w:p w14:paraId="5B619696" w14:textId="77777777" w:rsidR="00D13EF0" w:rsidRDefault="00D13EF0" w:rsidP="00D13EF0">
      <w:pPr>
        <w:spacing w:after="0"/>
        <w:ind w:left="851" w:right="851"/>
        <w:jc w:val="both"/>
        <w:rPr>
          <w:bCs/>
        </w:rPr>
      </w:pPr>
    </w:p>
    <w:p w14:paraId="33945B7F" w14:textId="49C086B7" w:rsidR="00D13EF0" w:rsidRPr="00D13EF0" w:rsidRDefault="00D13EF0" w:rsidP="00D13EF0">
      <w:pPr>
        <w:spacing w:after="0"/>
        <w:ind w:left="851" w:right="851"/>
        <w:jc w:val="both"/>
        <w:rPr>
          <w:bCs/>
        </w:rPr>
      </w:pPr>
      <w:r>
        <w:rPr>
          <w:bCs/>
        </w:rPr>
        <w:t>Bologna, 1</w:t>
      </w:r>
      <w:r w:rsidR="00E83303">
        <w:rPr>
          <w:bCs/>
        </w:rPr>
        <w:t>7</w:t>
      </w:r>
      <w:r>
        <w:rPr>
          <w:bCs/>
        </w:rPr>
        <w:t xml:space="preserve"> settembre 2026</w:t>
      </w:r>
    </w:p>
    <w:sectPr w:rsidR="00D13EF0" w:rsidRPr="00D13EF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pranq eco sans">
    <w:altName w:val="Calibri"/>
    <w:charset w:val="00"/>
    <w:family w:val="swiss"/>
    <w:pitch w:val="variable"/>
    <w:sig w:usb0="00000003" w:usb1="1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080"/>
    <w:rsid w:val="00013C14"/>
    <w:rsid w:val="00074387"/>
    <w:rsid w:val="00083126"/>
    <w:rsid w:val="000A27A0"/>
    <w:rsid w:val="000A7F78"/>
    <w:rsid w:val="000C663D"/>
    <w:rsid w:val="000D59E5"/>
    <w:rsid w:val="000F462B"/>
    <w:rsid w:val="001635A3"/>
    <w:rsid w:val="0018527C"/>
    <w:rsid w:val="001A5BE3"/>
    <w:rsid w:val="001C6A50"/>
    <w:rsid w:val="001D24CE"/>
    <w:rsid w:val="001D70C3"/>
    <w:rsid w:val="0023012F"/>
    <w:rsid w:val="002321E4"/>
    <w:rsid w:val="00233F06"/>
    <w:rsid w:val="0024722F"/>
    <w:rsid w:val="0033039C"/>
    <w:rsid w:val="00336E32"/>
    <w:rsid w:val="0034738A"/>
    <w:rsid w:val="003719EA"/>
    <w:rsid w:val="00375DA4"/>
    <w:rsid w:val="003B5EFA"/>
    <w:rsid w:val="003D03F2"/>
    <w:rsid w:val="003D34D8"/>
    <w:rsid w:val="003E35E6"/>
    <w:rsid w:val="003E7F20"/>
    <w:rsid w:val="0042404A"/>
    <w:rsid w:val="00460F36"/>
    <w:rsid w:val="00466212"/>
    <w:rsid w:val="004777E8"/>
    <w:rsid w:val="004954CC"/>
    <w:rsid w:val="004E6EA4"/>
    <w:rsid w:val="004F3D11"/>
    <w:rsid w:val="005033C0"/>
    <w:rsid w:val="00503DD0"/>
    <w:rsid w:val="00506004"/>
    <w:rsid w:val="00532285"/>
    <w:rsid w:val="0053648C"/>
    <w:rsid w:val="00554657"/>
    <w:rsid w:val="005A71AC"/>
    <w:rsid w:val="005E00E6"/>
    <w:rsid w:val="00634492"/>
    <w:rsid w:val="00672E2C"/>
    <w:rsid w:val="00677429"/>
    <w:rsid w:val="006823AC"/>
    <w:rsid w:val="00695C64"/>
    <w:rsid w:val="006C0F2D"/>
    <w:rsid w:val="006F1E5B"/>
    <w:rsid w:val="00715D7E"/>
    <w:rsid w:val="0074382D"/>
    <w:rsid w:val="00747881"/>
    <w:rsid w:val="00753B3E"/>
    <w:rsid w:val="007C1D0D"/>
    <w:rsid w:val="007D197F"/>
    <w:rsid w:val="007D6398"/>
    <w:rsid w:val="00852360"/>
    <w:rsid w:val="00870462"/>
    <w:rsid w:val="00884C7D"/>
    <w:rsid w:val="008B5B7E"/>
    <w:rsid w:val="008B6567"/>
    <w:rsid w:val="008E318E"/>
    <w:rsid w:val="008F7044"/>
    <w:rsid w:val="009051BE"/>
    <w:rsid w:val="00906F8F"/>
    <w:rsid w:val="00906F97"/>
    <w:rsid w:val="009732E2"/>
    <w:rsid w:val="009C6EB0"/>
    <w:rsid w:val="009E32BE"/>
    <w:rsid w:val="00A16266"/>
    <w:rsid w:val="00A33B5E"/>
    <w:rsid w:val="00A84B42"/>
    <w:rsid w:val="00A92414"/>
    <w:rsid w:val="00A92737"/>
    <w:rsid w:val="00AA6555"/>
    <w:rsid w:val="00AB20AF"/>
    <w:rsid w:val="00AF01EA"/>
    <w:rsid w:val="00B44B57"/>
    <w:rsid w:val="00B751ED"/>
    <w:rsid w:val="00B93B5D"/>
    <w:rsid w:val="00BC077F"/>
    <w:rsid w:val="00BC63C2"/>
    <w:rsid w:val="00BD0C0A"/>
    <w:rsid w:val="00C00080"/>
    <w:rsid w:val="00CB5520"/>
    <w:rsid w:val="00CE0111"/>
    <w:rsid w:val="00CF6C94"/>
    <w:rsid w:val="00D13EF0"/>
    <w:rsid w:val="00D67B51"/>
    <w:rsid w:val="00DA5F24"/>
    <w:rsid w:val="00DC40CA"/>
    <w:rsid w:val="00DD2B51"/>
    <w:rsid w:val="00DD410E"/>
    <w:rsid w:val="00DE2EE6"/>
    <w:rsid w:val="00E061AF"/>
    <w:rsid w:val="00E06433"/>
    <w:rsid w:val="00E11DAC"/>
    <w:rsid w:val="00E756D7"/>
    <w:rsid w:val="00E83303"/>
    <w:rsid w:val="00E8516D"/>
    <w:rsid w:val="00EA1109"/>
    <w:rsid w:val="00EE35FD"/>
    <w:rsid w:val="00EE76A5"/>
    <w:rsid w:val="00F020D9"/>
    <w:rsid w:val="00F12896"/>
    <w:rsid w:val="00F46B88"/>
    <w:rsid w:val="00F5206D"/>
    <w:rsid w:val="00F56048"/>
    <w:rsid w:val="00FD2A35"/>
    <w:rsid w:val="050CE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E3B9E"/>
  <w15:chartTrackingRefBased/>
  <w15:docId w15:val="{B28077AB-2CC1-473A-BA0E-2F1F086E6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C0008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uiPriority w:val="99"/>
    <w:semiHidden/>
    <w:unhideWhenUsed/>
    <w:rsid w:val="00DA5F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DA5F24"/>
    <w:rPr>
      <w:b/>
      <w:bCs/>
    </w:rPr>
  </w:style>
  <w:style w:type="character" w:styleId="Enfasicorsivo">
    <w:name w:val="Emphasis"/>
    <w:basedOn w:val="Carpredefinitoparagrafo"/>
    <w:uiPriority w:val="20"/>
    <w:qFormat/>
    <w:rsid w:val="00532285"/>
    <w:rPr>
      <w:i/>
      <w:iCs/>
    </w:rPr>
  </w:style>
  <w:style w:type="character" w:customStyle="1" w:styleId="CommentReference">
    <w:name w:val="Comment Reference"/>
    <w:basedOn w:val="Carpredefinitoparagrafo"/>
    <w:uiPriority w:val="99"/>
    <w:semiHidden/>
    <w:unhideWhenUsed/>
    <w:rsid w:val="00AA6555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uiPriority w:val="99"/>
    <w:rsid w:val="0042404A"/>
    <w:rPr>
      <w:sz w:val="20"/>
      <w:szCs w:val="20"/>
    </w:rPr>
  </w:style>
  <w:style w:type="character" w:customStyle="1" w:styleId="SoggettocommentoCarattere">
    <w:name w:val="Soggetto commento Carattere"/>
    <w:basedOn w:val="TestocommentoCarattere"/>
    <w:uiPriority w:val="99"/>
    <w:semiHidden/>
    <w:rsid w:val="0042404A"/>
    <w:rPr>
      <w:b/>
      <w:bCs/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852360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523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30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8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ac77805-09a8-42ae-bd56-ebdcc925082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E467C19FCEBE84194FBCA561C4ECF5A" ma:contentTypeVersion="14" ma:contentTypeDescription="Creare un nuovo documento." ma:contentTypeScope="" ma:versionID="587035d97db0d1e65897372c48fcd128">
  <xsd:schema xmlns:xsd="http://www.w3.org/2001/XMLSchema" xmlns:xs="http://www.w3.org/2001/XMLSchema" xmlns:p="http://schemas.microsoft.com/office/2006/metadata/properties" xmlns:ns2="bac77805-09a8-42ae-bd56-ebdcc9250828" xmlns:ns3="0b53e698-a927-4304-a1c2-d88c7d289a52" targetNamespace="http://schemas.microsoft.com/office/2006/metadata/properties" ma:root="true" ma:fieldsID="13b15c9926085e9cdcd15445550b368a" ns2:_="" ns3:_="">
    <xsd:import namespace="bac77805-09a8-42ae-bd56-ebdcc9250828"/>
    <xsd:import namespace="0b53e698-a927-4304-a1c2-d88c7d289a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c77805-09a8-42ae-bd56-ebdcc92508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7194ada3-17e6-4d87-bd2b-d33b0865de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53e698-a927-4304-a1c2-d88c7d289a5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8FB397F-8692-4F39-90CB-9AA543558FC9}">
  <ds:schemaRefs>
    <ds:schemaRef ds:uri="http://schemas.microsoft.com/office/2006/metadata/properties"/>
    <ds:schemaRef ds:uri="http://schemas.microsoft.com/office/infopath/2007/PartnerControls"/>
    <ds:schemaRef ds:uri="bac77805-09a8-42ae-bd56-ebdcc9250828"/>
  </ds:schemaRefs>
</ds:datastoreItem>
</file>

<file path=customXml/itemProps2.xml><?xml version="1.0" encoding="utf-8"?>
<ds:datastoreItem xmlns:ds="http://schemas.openxmlformats.org/officeDocument/2006/customXml" ds:itemID="{E144ADC7-461B-4838-A846-B088C30D29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6E4274-0575-44AE-9D9F-9F9481034A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c77805-09a8-42ae-bd56-ebdcc9250828"/>
    <ds:schemaRef ds:uri="0b53e698-a927-4304-a1c2-d88c7d289a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395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Pandolfi Francesco</dc:creator>
  <cp:keywords/>
  <dc:description/>
  <cp:lastModifiedBy>Pandolfi Francesco</cp:lastModifiedBy>
  <cp:revision>11</cp:revision>
  <cp:lastPrinted>2026-04-09T00:41:00Z</cp:lastPrinted>
  <dcterms:created xsi:type="dcterms:W3CDTF">2026-07-28T13:51:00Z</dcterms:created>
  <dcterms:modified xsi:type="dcterms:W3CDTF">2026-09-16T07:20:00Z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0x0101009E467C19FCEBE84194FBCA561C4ECF5A</vt:lpwstr>
  </property>
  <property fmtid="{D5CDD505-2E9C-101B-9397-08002B2CF9AE}" pid="3" name="MediaServiceImageTags">
    <vt:lpwstr/>
  </property>
</Properties>
</file>