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254" w:rsidRDefault="00B01B61">
      <w:pPr>
        <w:ind w:left="850" w:right="85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1AE16">
            <wp:simplePos x="0" y="0"/>
            <wp:positionH relativeFrom="column">
              <wp:posOffset>2051685</wp:posOffset>
            </wp:positionH>
            <wp:positionV relativeFrom="paragraph">
              <wp:posOffset>-299720</wp:posOffset>
            </wp:positionV>
            <wp:extent cx="2227534" cy="1139190"/>
            <wp:effectExtent l="0" t="0" r="1905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34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254" w:rsidRDefault="009B1254">
      <w:pPr>
        <w:ind w:left="850" w:right="850"/>
        <w:jc w:val="both"/>
      </w:pPr>
    </w:p>
    <w:p w:rsidR="009B1254" w:rsidRDefault="009B1254">
      <w:pPr>
        <w:ind w:left="850" w:right="850"/>
        <w:jc w:val="center"/>
      </w:pPr>
    </w:p>
    <w:p w:rsidR="009B1254" w:rsidRDefault="009B1254">
      <w:pPr>
        <w:ind w:left="850" w:right="850"/>
        <w:jc w:val="center"/>
      </w:pPr>
    </w:p>
    <w:p w:rsidR="009C52D2" w:rsidRDefault="009C52D2" w:rsidP="00B01B61">
      <w:pPr>
        <w:ind w:right="850"/>
      </w:pPr>
    </w:p>
    <w:p w:rsidR="009C52D2" w:rsidRDefault="009C52D2">
      <w:pPr>
        <w:ind w:left="850" w:right="850"/>
        <w:jc w:val="center"/>
      </w:pPr>
    </w:p>
    <w:p w:rsidR="009B1254" w:rsidRDefault="008B7B39">
      <w:pPr>
        <w:ind w:left="850" w:right="850"/>
        <w:jc w:val="center"/>
      </w:pPr>
      <w:r>
        <w:t>COMUNICATO STAMPA</w:t>
      </w:r>
    </w:p>
    <w:p w:rsidR="00B46CBB" w:rsidRDefault="00B46CBB">
      <w:pPr>
        <w:spacing w:after="0"/>
        <w:ind w:left="850" w:right="85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«S</w:t>
      </w:r>
      <w:r w:rsidRPr="00B46CBB">
        <w:rPr>
          <w:b/>
        </w:rPr>
        <w:t>icurezza e presidio del territorio, la criminalità non deve vincere</w:t>
      </w:r>
      <w:r>
        <w:rPr>
          <w:b/>
        </w:rPr>
        <w:t>»</w:t>
      </w:r>
    </w:p>
    <w:p w:rsidR="009B1254" w:rsidRDefault="00B46CBB">
      <w:pPr>
        <w:spacing w:after="0"/>
        <w:ind w:left="850" w:right="850"/>
        <w:jc w:val="center"/>
        <w:rPr>
          <w:i/>
        </w:rPr>
      </w:pPr>
      <w:r>
        <w:rPr>
          <w:i/>
        </w:rPr>
        <w:t>Giancarlo Tonelli, Direttore Generale Confcommercio Ascom Bologna: «</w:t>
      </w:r>
      <w:r>
        <w:t>Serve fare squadra, ognuno con il proprio ruolo, per garantire la sicurezza»</w:t>
      </w:r>
    </w:p>
    <w:p w:rsidR="009B1254" w:rsidRDefault="009B1254">
      <w:pPr>
        <w:spacing w:after="0"/>
        <w:ind w:left="850" w:right="850"/>
        <w:jc w:val="both"/>
      </w:pPr>
    </w:p>
    <w:p w:rsidR="00B46CBB" w:rsidRDefault="00B46CBB" w:rsidP="00B46CBB">
      <w:pPr>
        <w:spacing w:after="0" w:line="276" w:lineRule="auto"/>
        <w:ind w:left="850" w:right="850"/>
        <w:jc w:val="both"/>
      </w:pPr>
    </w:p>
    <w:p w:rsidR="00B46CBB" w:rsidRDefault="00B46CBB" w:rsidP="00B46CBB">
      <w:pPr>
        <w:spacing w:after="0" w:line="276" w:lineRule="auto"/>
        <w:ind w:left="850" w:right="850"/>
        <w:jc w:val="both"/>
      </w:pPr>
      <w:r>
        <w:t>Negli ultimi due giorni la nostra Città Metropolitana ha registrato episodi gravi di criminalità contro due gioiellerie</w:t>
      </w:r>
      <w:r w:rsidR="008F2A49">
        <w:t>:</w:t>
      </w:r>
      <w:r>
        <w:t xml:space="preserve"> </w:t>
      </w:r>
      <w:r w:rsidR="008F2A49">
        <w:t>i</w:t>
      </w:r>
      <w:r>
        <w:t>eri una spaccata a Sasso Marconi e oggi una rapina in pieno centro storico, nel cuore di Bologna.</w:t>
      </w:r>
    </w:p>
    <w:p w:rsidR="008361B5" w:rsidRDefault="008361B5" w:rsidP="001C4492">
      <w:pPr>
        <w:spacing w:after="0" w:line="276" w:lineRule="auto"/>
        <w:ind w:right="850"/>
        <w:jc w:val="both"/>
      </w:pPr>
    </w:p>
    <w:p w:rsidR="008361B5" w:rsidRDefault="008361B5" w:rsidP="008361B5">
      <w:pPr>
        <w:spacing w:after="0" w:line="276" w:lineRule="auto"/>
        <w:ind w:left="850" w:right="850"/>
        <w:jc w:val="both"/>
      </w:pPr>
      <w:r>
        <w:t>Confcommercio Ascom Bologna esprime la sua solidarietà e vicinanza agli imprenditori colpiti, ribadendo l’urgenza di un impegno collettivo per la sicurezza delle nostre città e dei nostri quartieri. Questi episodi ricordano quanto sia importante la collaborazione tra istituzioni, forze dell’ordine, commercianti e cittadini.</w:t>
      </w:r>
    </w:p>
    <w:p w:rsidR="001C4492" w:rsidRDefault="001C4492" w:rsidP="008361B5">
      <w:pPr>
        <w:spacing w:after="0" w:line="276" w:lineRule="auto"/>
        <w:ind w:left="850" w:right="850"/>
        <w:jc w:val="both"/>
      </w:pPr>
    </w:p>
    <w:p w:rsidR="001C4492" w:rsidRDefault="001C4492" w:rsidP="001C4492">
      <w:pPr>
        <w:spacing w:after="0" w:line="276" w:lineRule="auto"/>
        <w:ind w:left="850" w:right="850"/>
        <w:jc w:val="both"/>
      </w:pPr>
      <w:r>
        <w:t>«La criminalità non può diventare padrona del territorio. Serve fare squadra, ognuno con il proprio ruolo, per garantire presidio e sicurezza – commenta Giancarlo Tonelli, Direttore Generale Confcommercio Ascom Bologna –. Come Confcommercio Ascom Bologna confermiamo la nostra disponibilità a continuare a lavorare insieme alle autorità locali per sviluppare iniziative concrete di prevenzione e tutela del territorio. Solo con un impegno condiviso la criminalità potrà essere contrastata e le nostre città rimarranno così luoghi sicuri e accoglienti per cittadini, turisti e imprese».</w:t>
      </w:r>
    </w:p>
    <w:p w:rsidR="001C4492" w:rsidRDefault="001C4492" w:rsidP="001C4492">
      <w:pPr>
        <w:spacing w:after="0" w:line="276" w:lineRule="auto"/>
        <w:ind w:left="850" w:right="850"/>
        <w:jc w:val="both"/>
      </w:pPr>
      <w:bookmarkStart w:id="1" w:name="_GoBack"/>
      <w:bookmarkEnd w:id="1"/>
    </w:p>
    <w:p w:rsidR="00B46CBB" w:rsidRDefault="00B46CBB">
      <w:pPr>
        <w:spacing w:after="0" w:line="276" w:lineRule="auto"/>
        <w:ind w:left="850" w:right="850"/>
        <w:jc w:val="both"/>
      </w:pPr>
    </w:p>
    <w:p w:rsidR="009B1254" w:rsidRDefault="008B7B39">
      <w:pPr>
        <w:spacing w:after="0" w:line="276" w:lineRule="auto"/>
        <w:ind w:left="850" w:right="850"/>
        <w:jc w:val="both"/>
      </w:pPr>
      <w:r>
        <w:t xml:space="preserve">Bologna, </w:t>
      </w:r>
      <w:r w:rsidR="00405794">
        <w:t>3</w:t>
      </w:r>
      <w:r w:rsidR="008F2A49">
        <w:t>1</w:t>
      </w:r>
      <w:r w:rsidR="00405794">
        <w:t xml:space="preserve"> marzo 2026</w:t>
      </w:r>
    </w:p>
    <w:p w:rsidR="0070396C" w:rsidRDefault="0070396C" w:rsidP="0070396C">
      <w:pPr>
        <w:spacing w:after="0" w:line="276" w:lineRule="auto"/>
        <w:ind w:right="850"/>
        <w:jc w:val="both"/>
      </w:pPr>
    </w:p>
    <w:sectPr w:rsidR="0070396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54"/>
    <w:rsid w:val="001C4492"/>
    <w:rsid w:val="00405794"/>
    <w:rsid w:val="0070396C"/>
    <w:rsid w:val="00732056"/>
    <w:rsid w:val="008361B5"/>
    <w:rsid w:val="008B7B39"/>
    <w:rsid w:val="008F2A49"/>
    <w:rsid w:val="009B1254"/>
    <w:rsid w:val="009C52D2"/>
    <w:rsid w:val="00B01B61"/>
    <w:rsid w:val="00B46CBB"/>
    <w:rsid w:val="00C34C40"/>
    <w:rsid w:val="00D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7110"/>
  <w15:docId w15:val="{34AD1F79-4863-4A6F-8365-0876901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743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1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50F62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zalPiPMOR/aOFXL1W8nlVa6Ypg==">CgMxLjAyCGguZ2pkZ3hzOAByITFuR1ZDNC03eDhNSlU5b2FWdmpoaE5NTVRVMDhXeDBSUg==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Pandolfi Francesco</dc:creator>
  <cp:lastModifiedBy>Pandolfi Francesco</cp:lastModifiedBy>
  <cp:revision>8</cp:revision>
  <dcterms:created xsi:type="dcterms:W3CDTF">2026-03-30T07:17:00Z</dcterms:created>
  <dcterms:modified xsi:type="dcterms:W3CDTF">2026-03-31T13:10:00Z</dcterms:modified>
</cp:coreProperties>
</file>